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50"/>
      </w:tblGrid>
      <w:tr w:rsidR="00E16C10" w14:paraId="73B0838F" w14:textId="77777777" w:rsidTr="00E16C10">
        <w:tc>
          <w:tcPr>
            <w:tcW w:w="4657" w:type="dxa"/>
          </w:tcPr>
          <w:p w14:paraId="6108D8BC" w14:textId="5C779CA0" w:rsidR="00E16C10" w:rsidRDefault="00E16C10" w:rsidP="00950A5A">
            <w:pPr>
              <w:jc w:val="both"/>
            </w:pPr>
          </w:p>
        </w:tc>
        <w:tc>
          <w:tcPr>
            <w:tcW w:w="4658" w:type="dxa"/>
          </w:tcPr>
          <w:p w14:paraId="2B6F9B96" w14:textId="4F28745E" w:rsidR="00E16C10" w:rsidRDefault="00E16C10" w:rsidP="00950A5A">
            <w:pPr>
              <w:jc w:val="both"/>
            </w:pPr>
          </w:p>
        </w:tc>
      </w:tr>
    </w:tbl>
    <w:p w14:paraId="33BC632D" w14:textId="5780ADAC" w:rsidR="00CB3086" w:rsidRDefault="00CB3086" w:rsidP="00290EE2">
      <w:pPr>
        <w:jc w:val="both"/>
      </w:pPr>
    </w:p>
    <w:p w14:paraId="5D358F43" w14:textId="77777777" w:rsidR="00906D23" w:rsidRDefault="00906D23" w:rsidP="00290EE2">
      <w:pPr>
        <w:jc w:val="both"/>
      </w:pPr>
    </w:p>
    <w:p w14:paraId="6AC5D5FA" w14:textId="23614C94" w:rsidR="00CB3086" w:rsidRDefault="00CB3086" w:rsidP="00290EE2">
      <w:pPr>
        <w:jc w:val="both"/>
      </w:pPr>
    </w:p>
    <w:p w14:paraId="42AED374" w14:textId="77777777" w:rsidR="00CB3086" w:rsidRDefault="00CB3086" w:rsidP="00290EE2">
      <w:pPr>
        <w:jc w:val="both"/>
      </w:pPr>
    </w:p>
    <w:p w14:paraId="47F2D7E4" w14:textId="77777777" w:rsidR="009F4AAC" w:rsidRDefault="00906D23" w:rsidP="00290EE2">
      <w:pPr>
        <w:jc w:val="both"/>
      </w:pPr>
      <w:r>
        <w:rPr>
          <w:noProof/>
          <w:lang w:val="lt-LT" w:eastAsia="lt-LT"/>
        </w:rPr>
        <w:drawing>
          <wp:anchor distT="0" distB="0" distL="114300" distR="114300" simplePos="0" relativeHeight="251657215" behindDoc="0" locked="0" layoutInCell="1" hidden="0" allowOverlap="1" wp14:anchorId="34F3B1EE" wp14:editId="03FDC5EA">
            <wp:simplePos x="0" y="0"/>
            <wp:positionH relativeFrom="margin">
              <wp:align>right</wp:align>
            </wp:positionH>
            <wp:positionV relativeFrom="paragraph">
              <wp:posOffset>137292</wp:posOffset>
            </wp:positionV>
            <wp:extent cx="4697392" cy="2785745"/>
            <wp:effectExtent l="19050" t="19050" r="27305" b="14605"/>
            <wp:wrapNone/>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t="7620" b="7620"/>
                    <a:stretch>
                      <a:fillRect/>
                    </a:stretch>
                  </pic:blipFill>
                  <pic:spPr>
                    <a:xfrm>
                      <a:off x="0" y="0"/>
                      <a:ext cx="4697392" cy="2785745"/>
                    </a:xfrm>
                    <a:prstGeom prst="rect">
                      <a:avLst/>
                    </a:prstGeom>
                    <a:ln w="12700">
                      <a:solidFill>
                        <a:srgbClr val="FFFFFF"/>
                      </a:solidFill>
                      <a:prstDash val="solid"/>
                    </a:ln>
                  </pic:spPr>
                </pic:pic>
              </a:graphicData>
            </a:graphic>
            <wp14:sizeRelH relativeFrom="margin">
              <wp14:pctWidth>0</wp14:pctWidth>
            </wp14:sizeRelH>
          </wp:anchor>
        </w:drawing>
      </w:r>
    </w:p>
    <w:p w14:paraId="4A511BFF" w14:textId="77777777" w:rsidR="009F4AAC" w:rsidRDefault="009F4AAC" w:rsidP="00290EE2">
      <w:pPr>
        <w:jc w:val="both"/>
      </w:pPr>
    </w:p>
    <w:p w14:paraId="24ABDB22" w14:textId="77777777" w:rsidR="009F4AAC" w:rsidRDefault="009F4AAC" w:rsidP="00290EE2">
      <w:pPr>
        <w:jc w:val="both"/>
      </w:pPr>
    </w:p>
    <w:p w14:paraId="7002647E" w14:textId="77777777" w:rsidR="009F4AAC" w:rsidRDefault="00C13A0E" w:rsidP="00290EE2">
      <w:pPr>
        <w:jc w:val="both"/>
      </w:pPr>
      <w:r>
        <w:rPr>
          <w:noProof/>
          <w:lang w:val="lt-LT" w:eastAsia="lt-LT"/>
        </w:rPr>
        <mc:AlternateContent>
          <mc:Choice Requires="wpg">
            <w:drawing>
              <wp:anchor distT="0" distB="0" distL="114300" distR="114300" simplePos="0" relativeHeight="251660288" behindDoc="0" locked="0" layoutInCell="1" hidden="0" allowOverlap="1" wp14:anchorId="399E5C4E" wp14:editId="7671983C">
                <wp:simplePos x="0" y="0"/>
                <wp:positionH relativeFrom="margin">
                  <wp:posOffset>59117</wp:posOffset>
                </wp:positionH>
                <wp:positionV relativeFrom="paragraph">
                  <wp:posOffset>139919</wp:posOffset>
                </wp:positionV>
                <wp:extent cx="5029200" cy="2169443"/>
                <wp:effectExtent l="0" t="0" r="19050" b="21590"/>
                <wp:wrapNone/>
                <wp:docPr id="1" name="Group 1"/>
                <wp:cNvGraphicFramePr/>
                <a:graphic xmlns:a="http://schemas.openxmlformats.org/drawingml/2006/main">
                  <a:graphicData uri="http://schemas.microsoft.com/office/word/2010/wordprocessingGroup">
                    <wpg:wgp>
                      <wpg:cNvGrpSpPr/>
                      <wpg:grpSpPr>
                        <a:xfrm>
                          <a:off x="0" y="0"/>
                          <a:ext cx="5029200" cy="2169443"/>
                          <a:chOff x="3035124" y="2806993"/>
                          <a:chExt cx="5747657" cy="1476103"/>
                        </a:xfrm>
                      </wpg:grpSpPr>
                      <wps:wsp>
                        <wps:cNvPr id="4" name="Rectangle 2"/>
                        <wps:cNvSpPr/>
                        <wps:spPr>
                          <a:xfrm>
                            <a:off x="3035124" y="2806993"/>
                            <a:ext cx="5747657" cy="1476103"/>
                          </a:xfrm>
                          <a:prstGeom prst="rect">
                            <a:avLst/>
                          </a:prstGeom>
                          <a:solidFill>
                            <a:srgbClr val="35468F"/>
                          </a:solidFill>
                          <a:ln w="12700" cap="flat" cmpd="sng">
                            <a:solidFill>
                              <a:schemeClr val="lt1"/>
                            </a:solidFill>
                            <a:prstDash val="solid"/>
                            <a:miter lim="800000"/>
                            <a:headEnd type="none" w="sm" len="sm"/>
                            <a:tailEnd type="none" w="sm" len="sm"/>
                          </a:ln>
                        </wps:spPr>
                        <wps:txbx>
                          <w:txbxContent>
                            <w:p w14:paraId="5635FC3D" w14:textId="77777777" w:rsidR="00433CB3" w:rsidRDefault="00433CB3">
                              <w:pPr>
                                <w:spacing w:after="0" w:line="240" w:lineRule="auto"/>
                                <w:textDirection w:val="btLr"/>
                              </w:pPr>
                            </w:p>
                          </w:txbxContent>
                        </wps:txbx>
                        <wps:bodyPr spcFirstLastPara="1" wrap="square" lIns="182875" tIns="45700" rIns="182875" bIns="45700" anchor="ctr" anchorCtr="0">
                          <a:noAutofit/>
                        </wps:bodyPr>
                      </wps:wsp>
                      <wps:wsp>
                        <wps:cNvPr id="5" name="Text Box 3"/>
                        <wps:cNvSpPr txBox="1"/>
                        <wps:spPr>
                          <a:xfrm>
                            <a:off x="3317577" y="2933772"/>
                            <a:ext cx="5308500" cy="1349131"/>
                          </a:xfrm>
                          <a:prstGeom prst="rect">
                            <a:avLst/>
                          </a:prstGeom>
                          <a:noFill/>
                          <a:ln>
                            <a:noFill/>
                          </a:ln>
                        </wps:spPr>
                        <wps:txbx>
                          <w:txbxContent>
                            <w:p w14:paraId="11AFD65D" w14:textId="1772EEDF" w:rsidR="00433CB3" w:rsidRDefault="00433CB3" w:rsidP="008F17E9">
                              <w:pPr>
                                <w:spacing w:after="0" w:line="240" w:lineRule="auto"/>
                                <w:jc w:val="center"/>
                                <w:textDirection w:val="btLr"/>
                                <w:rPr>
                                  <w:b/>
                                  <w:color w:val="FFFFFF"/>
                                  <w:sz w:val="48"/>
                                  <w:szCs w:val="48"/>
                                  <w:lang w:val="en-US"/>
                                </w:rPr>
                              </w:pPr>
                              <w:r w:rsidRPr="00E16C10">
                                <w:rPr>
                                  <w:rFonts w:ascii="Copperplate Gothic Bold" w:hAnsi="Copperplate Gothic Bold"/>
                                  <w:b/>
                                  <w:color w:val="FFFFFF"/>
                                  <w:sz w:val="48"/>
                                  <w:szCs w:val="48"/>
                                  <w:lang w:val="en-US"/>
                                </w:rPr>
                                <w:t>Career Services for Mental Health NEETs:</w:t>
                              </w:r>
                              <w:r w:rsidRPr="00E16C10">
                                <w:rPr>
                                  <w:b/>
                                  <w:color w:val="FFFFFF"/>
                                  <w:sz w:val="48"/>
                                  <w:szCs w:val="48"/>
                                  <w:lang w:val="en-US"/>
                                </w:rPr>
                                <w:t xml:space="preserve"> </w:t>
                              </w:r>
                            </w:p>
                            <w:p w14:paraId="143ED635" w14:textId="51AA69F6" w:rsidR="00433CB3" w:rsidRDefault="00433CB3" w:rsidP="008353F5">
                              <w:pPr>
                                <w:spacing w:after="0" w:line="240" w:lineRule="auto"/>
                                <w:jc w:val="center"/>
                                <w:textDirection w:val="btLr"/>
                                <w:rPr>
                                  <w:rFonts w:ascii="Copperplate Gothic Bold" w:hAnsi="Copperplate Gothic Bold"/>
                                  <w:b/>
                                  <w:color w:val="FFFFFF"/>
                                  <w:sz w:val="48"/>
                                  <w:szCs w:val="48"/>
                                  <w:lang w:val="en-US"/>
                                </w:rPr>
                              </w:pPr>
                              <w:r>
                                <w:rPr>
                                  <w:rFonts w:ascii="Copperplate Gothic Bold" w:hAnsi="Copperplate Gothic Bold"/>
                                  <w:b/>
                                  <w:color w:val="FFFFFF"/>
                                  <w:sz w:val="48"/>
                                  <w:szCs w:val="48"/>
                                  <w:lang w:val="en-US"/>
                                </w:rPr>
                                <w:t>The WORK4PSY Toolkit</w:t>
                              </w:r>
                            </w:p>
                            <w:p w14:paraId="2E543012" w14:textId="77777777" w:rsidR="00433CB3" w:rsidRDefault="00433CB3" w:rsidP="008353F5">
                              <w:pPr>
                                <w:spacing w:after="0" w:line="240" w:lineRule="auto"/>
                                <w:jc w:val="center"/>
                                <w:textDirection w:val="btLr"/>
                                <w:rPr>
                                  <w:rFonts w:ascii="Copperplate Gothic Bold" w:hAnsi="Copperplate Gothic Bold"/>
                                  <w:b/>
                                  <w:color w:val="FFFFFF"/>
                                  <w:sz w:val="28"/>
                                  <w:szCs w:val="28"/>
                                  <w:lang w:val="en-US"/>
                                </w:rPr>
                              </w:pPr>
                            </w:p>
                            <w:p w14:paraId="2F429457" w14:textId="3306FE3D" w:rsidR="00433CB3" w:rsidRPr="008F17E9" w:rsidRDefault="00433CB3" w:rsidP="008353F5">
                              <w:pPr>
                                <w:spacing w:after="0" w:line="240" w:lineRule="auto"/>
                                <w:jc w:val="center"/>
                                <w:textDirection w:val="btLr"/>
                                <w:rPr>
                                  <w:rFonts w:ascii="Copperplate Gothic Bold" w:hAnsi="Copperplate Gothic Bold"/>
                                  <w:b/>
                                  <w:color w:val="FFFFFF"/>
                                  <w:sz w:val="28"/>
                                  <w:szCs w:val="28"/>
                                  <w:lang w:val="en-US"/>
                                </w:rPr>
                              </w:pPr>
                              <w:r>
                                <w:rPr>
                                  <w:rFonts w:ascii="Copperplate Gothic Bold" w:hAnsi="Copperplate Gothic Bold"/>
                                  <w:b/>
                                  <w:color w:val="FFFFFF"/>
                                  <w:sz w:val="28"/>
                                  <w:szCs w:val="28"/>
                                  <w:lang w:val="en-US"/>
                                </w:rPr>
                                <w:t>PART C: Tools and Activities</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9E5C4E" id="Group 1" o:spid="_x0000_s1026" style="position:absolute;left:0;text-align:left;margin-left:4.65pt;margin-top:11pt;width:396pt;height:170.8pt;z-index:251660288;mso-position-horizontal-relative:margin;mso-width-relative:margin;mso-height-relative:margin" coordorigin="30351,28069" coordsize="57476,1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">
                <v:rect id="Rectangle 2" o:spid="_x0000_s1027" style="position:absolute;left:30351;top:28069;width:57476;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" fillcolor="#35468f" strokecolor="white [3201]" strokeweight="1pt">
                  <v:stroke startarrowwidth="narrow" startarrowlength="short" endarrowwidth="narrow" endarrowlength="short"/>
                  <v:textbox inset="5.07986mm,1.2694mm,5.07986mm,1.2694mm">
                    <w:txbxContent>
                      <w:p w14:paraId="5635FC3D" w14:textId="77777777" w:rsidR="00433CB3" w:rsidRDefault="00433CB3">
                        <w:pPr>
                          <w:spacing w:after="0" w:line="240" w:lineRule="auto"/>
                          <w:textDirection w:val="btLr"/>
                        </w:pPr>
                      </w:p>
                    </w:txbxContent>
                  </v:textbox>
                </v:rect>
                <v:shapetype id="_x0000_t202" coordsize="21600,21600" o:spt="202" path="m,l,21600r21600,l21600,xe">
                  <v:stroke joinstyle="miter"/>
                  <v:path gradientshapeok="t" o:connecttype="rect"/>
                </v:shapetype>
                <v:shape id="Text Box 3" o:spid="_x0000_s1028" type="#_x0000_t202" style="position:absolute;left:33175;top:29337;width:53085;height:1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14:paraId="11AFD65D" w14:textId="1772EEDF" w:rsidR="00433CB3" w:rsidRDefault="00433CB3" w:rsidP="008F17E9">
                        <w:pPr>
                          <w:spacing w:after="0" w:line="240" w:lineRule="auto"/>
                          <w:jc w:val="center"/>
                          <w:textDirection w:val="btLr"/>
                          <w:rPr>
                            <w:b/>
                            <w:color w:val="FFFFFF"/>
                            <w:sz w:val="48"/>
                            <w:szCs w:val="48"/>
                            <w:lang w:val="en-US"/>
                          </w:rPr>
                        </w:pPr>
                        <w:r w:rsidRPr="00E16C10">
                          <w:rPr>
                            <w:rFonts w:ascii="Copperplate Gothic Bold" w:hAnsi="Copperplate Gothic Bold"/>
                            <w:b/>
                            <w:color w:val="FFFFFF"/>
                            <w:sz w:val="48"/>
                            <w:szCs w:val="48"/>
                            <w:lang w:val="en-US"/>
                          </w:rPr>
                          <w:t>Career Services for Mental Health NEETs:</w:t>
                        </w:r>
                        <w:r w:rsidRPr="00E16C10">
                          <w:rPr>
                            <w:b/>
                            <w:color w:val="FFFFFF"/>
                            <w:sz w:val="48"/>
                            <w:szCs w:val="48"/>
                            <w:lang w:val="en-US"/>
                          </w:rPr>
                          <w:t xml:space="preserve"> </w:t>
                        </w:r>
                      </w:p>
                      <w:p w14:paraId="143ED635" w14:textId="51AA69F6" w:rsidR="00433CB3" w:rsidRDefault="00433CB3" w:rsidP="008353F5">
                        <w:pPr>
                          <w:spacing w:after="0" w:line="240" w:lineRule="auto"/>
                          <w:jc w:val="center"/>
                          <w:textDirection w:val="btLr"/>
                          <w:rPr>
                            <w:rFonts w:ascii="Copperplate Gothic Bold" w:hAnsi="Copperplate Gothic Bold"/>
                            <w:b/>
                            <w:color w:val="FFFFFF"/>
                            <w:sz w:val="48"/>
                            <w:szCs w:val="48"/>
                            <w:lang w:val="en-US"/>
                          </w:rPr>
                        </w:pPr>
                        <w:r>
                          <w:rPr>
                            <w:rFonts w:ascii="Copperplate Gothic Bold" w:hAnsi="Copperplate Gothic Bold"/>
                            <w:b/>
                            <w:color w:val="FFFFFF"/>
                            <w:sz w:val="48"/>
                            <w:szCs w:val="48"/>
                            <w:lang w:val="en-US"/>
                          </w:rPr>
                          <w:t>The WORK4PSY Toolkit</w:t>
                        </w:r>
                      </w:p>
                      <w:p w14:paraId="2E543012" w14:textId="77777777" w:rsidR="00433CB3" w:rsidRDefault="00433CB3" w:rsidP="008353F5">
                        <w:pPr>
                          <w:spacing w:after="0" w:line="240" w:lineRule="auto"/>
                          <w:jc w:val="center"/>
                          <w:textDirection w:val="btLr"/>
                          <w:rPr>
                            <w:rFonts w:ascii="Copperplate Gothic Bold" w:hAnsi="Copperplate Gothic Bold"/>
                            <w:b/>
                            <w:color w:val="FFFFFF"/>
                            <w:sz w:val="28"/>
                            <w:szCs w:val="28"/>
                            <w:lang w:val="en-US"/>
                          </w:rPr>
                        </w:pPr>
                      </w:p>
                      <w:p w14:paraId="2F429457" w14:textId="3306FE3D" w:rsidR="00433CB3" w:rsidRPr="008F17E9" w:rsidRDefault="00433CB3" w:rsidP="008353F5">
                        <w:pPr>
                          <w:spacing w:after="0" w:line="240" w:lineRule="auto"/>
                          <w:jc w:val="center"/>
                          <w:textDirection w:val="btLr"/>
                          <w:rPr>
                            <w:rFonts w:ascii="Copperplate Gothic Bold" w:hAnsi="Copperplate Gothic Bold"/>
                            <w:b/>
                            <w:color w:val="FFFFFF"/>
                            <w:sz w:val="28"/>
                            <w:szCs w:val="28"/>
                            <w:lang w:val="en-US"/>
                          </w:rPr>
                        </w:pPr>
                        <w:r>
                          <w:rPr>
                            <w:rFonts w:ascii="Copperplate Gothic Bold" w:hAnsi="Copperplate Gothic Bold"/>
                            <w:b/>
                            <w:color w:val="FFFFFF"/>
                            <w:sz w:val="28"/>
                            <w:szCs w:val="28"/>
                            <w:lang w:val="en-US"/>
                          </w:rPr>
                          <w:t>PART C: Tools and Activities</w:t>
                        </w:r>
                      </w:p>
                    </w:txbxContent>
                  </v:textbox>
                </v:shape>
                <w10:wrap anchorx="margin"/>
              </v:group>
            </w:pict>
          </mc:Fallback>
        </mc:AlternateContent>
      </w:r>
    </w:p>
    <w:p w14:paraId="26D61802" w14:textId="77777777" w:rsidR="00906D23" w:rsidRDefault="00906D23" w:rsidP="00290EE2">
      <w:pPr>
        <w:jc w:val="both"/>
      </w:pPr>
    </w:p>
    <w:p w14:paraId="7E63BD4B" w14:textId="77777777" w:rsidR="00906D23" w:rsidRDefault="00906D23" w:rsidP="00290EE2">
      <w:pPr>
        <w:jc w:val="both"/>
      </w:pPr>
    </w:p>
    <w:p w14:paraId="5361EBC4" w14:textId="77777777" w:rsidR="00906D23" w:rsidRDefault="00906D23" w:rsidP="00290EE2">
      <w:pPr>
        <w:jc w:val="both"/>
      </w:pPr>
    </w:p>
    <w:p w14:paraId="6E9EB26A" w14:textId="77777777" w:rsidR="00906D23" w:rsidRDefault="00906D23" w:rsidP="00290EE2">
      <w:pPr>
        <w:jc w:val="both"/>
      </w:pPr>
    </w:p>
    <w:p w14:paraId="592F8225" w14:textId="77777777" w:rsidR="00906D23" w:rsidRDefault="00906D23" w:rsidP="00290EE2">
      <w:pPr>
        <w:jc w:val="both"/>
      </w:pPr>
    </w:p>
    <w:p w14:paraId="0EA0A62D" w14:textId="77777777" w:rsidR="009F4AAC" w:rsidRDefault="009F4AAC" w:rsidP="00290EE2">
      <w:pPr>
        <w:jc w:val="both"/>
      </w:pPr>
    </w:p>
    <w:p w14:paraId="4413D2EE" w14:textId="77777777" w:rsidR="009F4AAC" w:rsidRDefault="009F4AAC" w:rsidP="00290EE2">
      <w:pPr>
        <w:jc w:val="both"/>
      </w:pPr>
    </w:p>
    <w:p w14:paraId="478FD259" w14:textId="77777777" w:rsidR="009F4AAC" w:rsidRDefault="009F4AAC" w:rsidP="00290EE2">
      <w:pPr>
        <w:jc w:val="both"/>
      </w:pPr>
    </w:p>
    <w:p w14:paraId="73856AA8" w14:textId="77777777" w:rsidR="009F4AAC" w:rsidRDefault="009F4AAC" w:rsidP="00290EE2">
      <w:pPr>
        <w:jc w:val="both"/>
      </w:pPr>
    </w:p>
    <w:p w14:paraId="6059B66D" w14:textId="7BDF7117" w:rsidR="00906D23" w:rsidRDefault="004871EC" w:rsidP="00290EE2">
      <w:pPr>
        <w:jc w:val="both"/>
      </w:pPr>
      <w:r>
        <w:rPr>
          <w:noProof/>
          <w:lang w:val="lt-LT" w:eastAsia="lt-LT"/>
        </w:rPr>
        <w:drawing>
          <wp:anchor distT="0" distB="0" distL="114300" distR="114300" simplePos="0" relativeHeight="251655680" behindDoc="0" locked="0" layoutInCell="1" hidden="0" allowOverlap="1" wp14:anchorId="47A98B83" wp14:editId="59F6924A">
            <wp:simplePos x="0" y="0"/>
            <wp:positionH relativeFrom="margin">
              <wp:posOffset>1355090</wp:posOffset>
            </wp:positionH>
            <wp:positionV relativeFrom="paragraph">
              <wp:posOffset>12065</wp:posOffset>
            </wp:positionV>
            <wp:extent cx="3063737" cy="1894840"/>
            <wp:effectExtent l="0" t="0" r="381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l="14513" t="12288" r="13004"/>
                    <a:stretch/>
                  </pic:blipFill>
                  <pic:spPr bwMode="auto">
                    <a:xfrm>
                      <a:off x="0" y="0"/>
                      <a:ext cx="3063737" cy="189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85620" w14:textId="77777777" w:rsidR="00906D23" w:rsidRDefault="00906D23" w:rsidP="00290EE2">
      <w:pPr>
        <w:jc w:val="both"/>
      </w:pPr>
    </w:p>
    <w:p w14:paraId="76CD045B" w14:textId="58FC4FB5" w:rsidR="00906D23" w:rsidRDefault="00906D23" w:rsidP="00290EE2">
      <w:pPr>
        <w:jc w:val="both"/>
      </w:pPr>
    </w:p>
    <w:p w14:paraId="322D0547" w14:textId="77777777" w:rsidR="009F4AAC" w:rsidRDefault="009F4AAC" w:rsidP="00290EE2">
      <w:pPr>
        <w:jc w:val="both"/>
      </w:pPr>
    </w:p>
    <w:p w14:paraId="04305621" w14:textId="765A28E3" w:rsidR="009F4AAC" w:rsidRDefault="009F4AAC" w:rsidP="00290EE2">
      <w:pPr>
        <w:jc w:val="both"/>
      </w:pPr>
      <w:r>
        <w:br w:type="page"/>
      </w:r>
    </w:p>
    <w:p w14:paraId="3BE5B943" w14:textId="77777777" w:rsidR="002F2E15" w:rsidRPr="002F2E15" w:rsidRDefault="002F2E15" w:rsidP="00AC4D0D">
      <w:pPr>
        <w:keepNext/>
        <w:numPr>
          <w:ilvl w:val="0"/>
          <w:numId w:val="47"/>
        </w:numPr>
        <w:spacing w:before="360" w:after="60" w:line="240" w:lineRule="auto"/>
        <w:contextualSpacing/>
        <w:outlineLvl w:val="0"/>
        <w:rPr>
          <w:rFonts w:ascii="Copperplate Gothic Bold" w:hAnsi="Copperplate Gothic Bold"/>
          <w:b/>
          <w:smallCaps/>
          <w:color w:val="000000"/>
          <w:sz w:val="32"/>
          <w:szCs w:val="32"/>
          <w:u w:val="single"/>
        </w:rPr>
      </w:pPr>
      <w:bookmarkStart w:id="0" w:name="_GoBack"/>
      <w:r w:rsidRPr="002F2E15">
        <w:rPr>
          <w:rFonts w:ascii="Copperplate Gothic Bold" w:hAnsi="Copperplate Gothic Bold"/>
          <w:b/>
          <w:smallCaps/>
          <w:color w:val="000000"/>
          <w:sz w:val="32"/>
          <w:szCs w:val="32"/>
          <w:u w:val="single"/>
        </w:rPr>
        <w:lastRenderedPageBreak/>
        <w:t>My World Triangle</w:t>
      </w:r>
    </w:p>
    <w:bookmarkEnd w:id="0"/>
    <w:p w14:paraId="7701108F" w14:textId="77777777" w:rsidR="002F2E15" w:rsidRPr="002F2E15" w:rsidRDefault="002F2E15" w:rsidP="00AC4D0D">
      <w:pPr>
        <w:keepNext/>
        <w:numPr>
          <w:ilvl w:val="2"/>
          <w:numId w:val="47"/>
        </w:numPr>
        <w:spacing w:before="180" w:after="60" w:line="360" w:lineRule="auto"/>
        <w:jc w:val="both"/>
        <w:outlineLvl w:val="2"/>
        <w:rPr>
          <w:b/>
          <w:i/>
          <w:sz w:val="24"/>
          <w:szCs w:val="24"/>
        </w:rPr>
      </w:pPr>
      <w:r w:rsidRPr="002F2E15">
        <w:rPr>
          <w:b/>
          <w:i/>
          <w:sz w:val="24"/>
          <w:szCs w:val="24"/>
        </w:rPr>
        <w:t>The activity refers to</w:t>
      </w:r>
    </w:p>
    <w:p w14:paraId="7EE53A40" w14:textId="77777777" w:rsidR="002F2E15" w:rsidRPr="002F2E15" w:rsidRDefault="002F2E15" w:rsidP="002F2E15">
      <w:pPr>
        <w:spacing w:line="360" w:lineRule="auto"/>
        <w:rPr>
          <w:sz w:val="24"/>
          <w:szCs w:val="24"/>
        </w:rPr>
      </w:pPr>
      <w:bookmarkStart w:id="1" w:name="_Hlk45718188"/>
      <w:r w:rsidRPr="002F2E15">
        <w:rPr>
          <w:sz w:val="24"/>
          <w:szCs w:val="24"/>
        </w:rPr>
        <w:t xml:space="preserve">Families and informal carers of MH NEETS </w:t>
      </w:r>
    </w:p>
    <w:bookmarkEnd w:id="1"/>
    <w:p w14:paraId="3AF8B6A4" w14:textId="77777777" w:rsidR="002F2E15" w:rsidRPr="002F2E15" w:rsidRDefault="002F2E15" w:rsidP="00AC4D0D">
      <w:pPr>
        <w:keepNext/>
        <w:numPr>
          <w:ilvl w:val="2"/>
          <w:numId w:val="47"/>
        </w:numPr>
        <w:spacing w:before="180" w:after="60" w:line="360" w:lineRule="auto"/>
        <w:jc w:val="both"/>
        <w:outlineLvl w:val="2"/>
        <w:rPr>
          <w:b/>
          <w:i/>
          <w:sz w:val="24"/>
          <w:szCs w:val="24"/>
        </w:rPr>
      </w:pPr>
      <w:r w:rsidRPr="002F2E15">
        <w:rPr>
          <w:b/>
          <w:i/>
          <w:sz w:val="24"/>
          <w:szCs w:val="24"/>
        </w:rPr>
        <w:t xml:space="preserve">Aim of the activity </w:t>
      </w:r>
    </w:p>
    <w:p w14:paraId="72838220" w14:textId="77777777" w:rsidR="002F2E15" w:rsidRPr="002F2E15" w:rsidRDefault="002F2E15" w:rsidP="002F2E15">
      <w:pPr>
        <w:spacing w:line="360" w:lineRule="auto"/>
        <w:jc w:val="both"/>
        <w:rPr>
          <w:sz w:val="24"/>
          <w:szCs w:val="24"/>
        </w:rPr>
      </w:pPr>
      <w:r w:rsidRPr="002F2E15">
        <w:rPr>
          <w:sz w:val="24"/>
          <w:szCs w:val="24"/>
        </w:rPr>
        <w:t>This exercise help families and informal carers of MH persons to identify the support systems they have around them. Very often they feel isolated and cannot see the resources they have close to them. This may include other family members, friends, local organisations, peers or any support system which they can utilise in order to facilitate the return to education or employment of the MH person. Using the world triangle is a useful tool to get families and informal carers of MH persons to visualise who they have in their lives or indeed where they require the most support.</w:t>
      </w:r>
    </w:p>
    <w:p w14:paraId="3A23E994" w14:textId="77777777" w:rsidR="002F2E15" w:rsidRPr="002F2E15" w:rsidRDefault="002F2E15" w:rsidP="002F2E15">
      <w:pPr>
        <w:spacing w:line="360" w:lineRule="auto"/>
        <w:jc w:val="both"/>
        <w:rPr>
          <w:sz w:val="24"/>
          <w:szCs w:val="24"/>
        </w:rPr>
      </w:pPr>
      <w:r w:rsidRPr="002F2E15">
        <w:rPr>
          <w:sz w:val="24"/>
          <w:szCs w:val="24"/>
        </w:rPr>
        <w:t>The “</w:t>
      </w:r>
      <w:r w:rsidRPr="002F2E15">
        <w:rPr>
          <w:i/>
          <w:iCs/>
          <w:sz w:val="24"/>
          <w:szCs w:val="24"/>
        </w:rPr>
        <w:t>My World Triangle</w:t>
      </w:r>
      <w:r w:rsidRPr="002F2E15">
        <w:rPr>
          <w:sz w:val="24"/>
          <w:szCs w:val="24"/>
        </w:rPr>
        <w:t>” also helps to generate conversation between the families and informal carers of MH persons and the Career counsellors for MH person and can be used in conjunction with other activities.</w:t>
      </w:r>
    </w:p>
    <w:p w14:paraId="0EC4B899" w14:textId="77777777" w:rsidR="002F2E15" w:rsidRPr="002F2E15" w:rsidRDefault="002F2E15" w:rsidP="00AC4D0D">
      <w:pPr>
        <w:keepNext/>
        <w:numPr>
          <w:ilvl w:val="2"/>
          <w:numId w:val="47"/>
        </w:numPr>
        <w:spacing w:before="180" w:after="60" w:line="360" w:lineRule="auto"/>
        <w:jc w:val="both"/>
        <w:outlineLvl w:val="2"/>
        <w:rPr>
          <w:b/>
          <w:i/>
          <w:sz w:val="24"/>
          <w:szCs w:val="24"/>
        </w:rPr>
      </w:pPr>
      <w:r w:rsidRPr="002F2E15">
        <w:rPr>
          <w:b/>
          <w:i/>
          <w:sz w:val="24"/>
          <w:szCs w:val="24"/>
        </w:rPr>
        <w:t xml:space="preserve">Theoretical framework </w:t>
      </w:r>
    </w:p>
    <w:p w14:paraId="2BEA734A" w14:textId="77777777" w:rsidR="002F2E15" w:rsidRPr="002F2E15" w:rsidRDefault="002F2E15" w:rsidP="002F2E15">
      <w:pPr>
        <w:spacing w:line="360" w:lineRule="auto"/>
        <w:jc w:val="both"/>
        <w:rPr>
          <w:sz w:val="24"/>
          <w:szCs w:val="24"/>
        </w:rPr>
      </w:pPr>
      <w:r w:rsidRPr="002F2E15">
        <w:rPr>
          <w:sz w:val="24"/>
          <w:szCs w:val="24"/>
        </w:rPr>
        <w:t>“</w:t>
      </w:r>
      <w:r w:rsidRPr="002F2E15">
        <w:rPr>
          <w:i/>
          <w:iCs/>
          <w:sz w:val="24"/>
          <w:szCs w:val="24"/>
        </w:rPr>
        <w:t>My World Triangle</w:t>
      </w:r>
      <w:r w:rsidRPr="002F2E15">
        <w:rPr>
          <w:sz w:val="24"/>
          <w:szCs w:val="24"/>
        </w:rPr>
        <w:t>” provides Career counsellors for MH person with a framework that considers every aspect of the families’ and informal carers’ lives. It identifies the strengths or wellbeing concerns in their world; this may include information about the specific needs of the MH person, physical/social/emotional/educational background of the members of their families or any issue affecting their everyday lives which affects their ability to provide care and support to the MH person.</w:t>
      </w:r>
    </w:p>
    <w:p w14:paraId="5C55B014" w14:textId="77777777" w:rsidR="002F2E15" w:rsidRPr="002F2E15" w:rsidRDefault="002F2E15" w:rsidP="002F2E15">
      <w:pPr>
        <w:spacing w:line="360" w:lineRule="auto"/>
        <w:jc w:val="both"/>
        <w:rPr>
          <w:sz w:val="24"/>
          <w:szCs w:val="24"/>
        </w:rPr>
      </w:pPr>
      <w:r w:rsidRPr="002F2E15">
        <w:rPr>
          <w:sz w:val="24"/>
          <w:szCs w:val="24"/>
        </w:rPr>
        <w:t>“</w:t>
      </w:r>
      <w:r w:rsidRPr="002F2E15">
        <w:rPr>
          <w:i/>
          <w:iCs/>
          <w:sz w:val="24"/>
          <w:szCs w:val="24"/>
        </w:rPr>
        <w:t>My World Triangle</w:t>
      </w:r>
      <w:r w:rsidRPr="002F2E15">
        <w:rPr>
          <w:sz w:val="24"/>
          <w:szCs w:val="24"/>
        </w:rPr>
        <w:t>” considers the families’ or the informal carers’ needs and risks, as well as the positive features in their lives. In many cases, it may not be necessary to gather detailed information on all sides of the triangle if this is not proportionate to the problem. “</w:t>
      </w:r>
      <w:r w:rsidRPr="002F2E15">
        <w:rPr>
          <w:i/>
          <w:iCs/>
          <w:sz w:val="24"/>
          <w:szCs w:val="24"/>
        </w:rPr>
        <w:t>My World Triangle</w:t>
      </w:r>
      <w:r w:rsidRPr="002F2E15">
        <w:rPr>
          <w:sz w:val="24"/>
          <w:szCs w:val="24"/>
        </w:rPr>
        <w:t>” is an excellent tool that allows people to explore:</w:t>
      </w:r>
    </w:p>
    <w:p w14:paraId="5E50D312" w14:textId="77777777" w:rsidR="002F2E15" w:rsidRPr="002F2E15" w:rsidRDefault="002F2E15" w:rsidP="00AC4D0D">
      <w:pPr>
        <w:numPr>
          <w:ilvl w:val="0"/>
          <w:numId w:val="13"/>
        </w:numPr>
        <w:spacing w:after="200" w:line="360" w:lineRule="auto"/>
        <w:contextualSpacing/>
        <w:jc w:val="both"/>
        <w:rPr>
          <w:rFonts w:eastAsia="Cambria"/>
          <w:sz w:val="24"/>
          <w:szCs w:val="24"/>
          <w:lang w:val="en-US"/>
        </w:rPr>
      </w:pPr>
      <w:r w:rsidRPr="002F2E15">
        <w:rPr>
          <w:rFonts w:eastAsia="Cambria"/>
          <w:sz w:val="24"/>
          <w:szCs w:val="24"/>
        </w:rPr>
        <w:t>H</w:t>
      </w:r>
      <w:r w:rsidRPr="002F2E15">
        <w:rPr>
          <w:rFonts w:eastAsia="Cambria"/>
          <w:sz w:val="24"/>
          <w:szCs w:val="24"/>
          <w:lang w:val="en-US"/>
        </w:rPr>
        <w:t xml:space="preserve">ow they </w:t>
      </w:r>
      <w:r w:rsidRPr="002F2E15">
        <w:rPr>
          <w:rFonts w:eastAsia="Cambria"/>
          <w:sz w:val="24"/>
          <w:szCs w:val="24"/>
        </w:rPr>
        <w:t>cope with caring for the MH person.</w:t>
      </w:r>
    </w:p>
    <w:p w14:paraId="5DBE3147" w14:textId="77777777" w:rsidR="002F2E15" w:rsidRPr="002F2E15" w:rsidRDefault="002F2E15" w:rsidP="00AC4D0D">
      <w:pPr>
        <w:numPr>
          <w:ilvl w:val="0"/>
          <w:numId w:val="13"/>
        </w:numPr>
        <w:spacing w:after="200" w:line="360" w:lineRule="auto"/>
        <w:contextualSpacing/>
        <w:jc w:val="both"/>
        <w:rPr>
          <w:rFonts w:eastAsia="Cambria"/>
          <w:sz w:val="24"/>
          <w:szCs w:val="24"/>
          <w:lang w:val="en-US"/>
        </w:rPr>
      </w:pPr>
      <w:r w:rsidRPr="002F2E15">
        <w:rPr>
          <w:rFonts w:eastAsia="Cambria"/>
          <w:sz w:val="24"/>
          <w:szCs w:val="24"/>
          <w:lang w:val="en-US"/>
        </w:rPr>
        <w:lastRenderedPageBreak/>
        <w:t xml:space="preserve">What </w:t>
      </w:r>
      <w:r w:rsidRPr="002F2E15">
        <w:rPr>
          <w:rFonts w:eastAsia="Cambria"/>
          <w:sz w:val="24"/>
          <w:szCs w:val="24"/>
        </w:rPr>
        <w:t>they</w:t>
      </w:r>
      <w:r w:rsidRPr="002F2E15">
        <w:rPr>
          <w:rFonts w:eastAsia="Cambria"/>
          <w:sz w:val="24"/>
          <w:szCs w:val="24"/>
          <w:lang w:val="en-US"/>
        </w:rPr>
        <w:t xml:space="preserve"> need from the people</w:t>
      </w:r>
      <w:r w:rsidRPr="002F2E15">
        <w:rPr>
          <w:rFonts w:eastAsia="Cambria"/>
          <w:sz w:val="24"/>
          <w:szCs w:val="24"/>
        </w:rPr>
        <w:t>/organisations</w:t>
      </w:r>
      <w:r w:rsidRPr="002F2E15">
        <w:rPr>
          <w:rFonts w:eastAsia="Cambria"/>
          <w:sz w:val="24"/>
          <w:szCs w:val="24"/>
          <w:lang w:val="en-US"/>
        </w:rPr>
        <w:t xml:space="preserve"> who </w:t>
      </w:r>
      <w:r w:rsidRPr="002F2E15">
        <w:rPr>
          <w:rFonts w:eastAsia="Cambria"/>
          <w:sz w:val="24"/>
          <w:szCs w:val="24"/>
        </w:rPr>
        <w:t>already support them in caring for the MH person.</w:t>
      </w:r>
    </w:p>
    <w:p w14:paraId="64756588" w14:textId="77777777" w:rsidR="002F2E15" w:rsidRPr="002F2E15" w:rsidRDefault="002F2E15" w:rsidP="00AC4D0D">
      <w:pPr>
        <w:numPr>
          <w:ilvl w:val="0"/>
          <w:numId w:val="13"/>
        </w:numPr>
        <w:spacing w:after="200" w:line="360" w:lineRule="auto"/>
        <w:contextualSpacing/>
        <w:jc w:val="both"/>
        <w:rPr>
          <w:rFonts w:eastAsia="Cambria"/>
          <w:sz w:val="24"/>
          <w:szCs w:val="24"/>
          <w:lang w:val="en-US"/>
        </w:rPr>
      </w:pPr>
      <w:r w:rsidRPr="002F2E15">
        <w:rPr>
          <w:rFonts w:eastAsia="Cambria"/>
          <w:sz w:val="24"/>
          <w:szCs w:val="24"/>
        </w:rPr>
        <w:t>W</w:t>
      </w:r>
      <w:r w:rsidRPr="002F2E15">
        <w:rPr>
          <w:rFonts w:eastAsia="Cambria"/>
          <w:sz w:val="24"/>
          <w:szCs w:val="24"/>
          <w:lang w:val="en-US"/>
        </w:rPr>
        <w:t>hat potential support systems are available to them</w:t>
      </w:r>
      <w:r w:rsidRPr="002F2E15">
        <w:rPr>
          <w:rFonts w:eastAsia="Cambria"/>
          <w:sz w:val="24"/>
          <w:szCs w:val="24"/>
        </w:rPr>
        <w:t xml:space="preserve"> </w:t>
      </w:r>
      <w:r w:rsidRPr="002F2E15">
        <w:rPr>
          <w:rFonts w:eastAsia="Cambria"/>
          <w:sz w:val="24"/>
          <w:szCs w:val="24"/>
          <w:lang w:val="en-US"/>
        </w:rPr>
        <w:t xml:space="preserve">– who they have in terms of friends, </w:t>
      </w:r>
      <w:r w:rsidRPr="002F2E15">
        <w:rPr>
          <w:rFonts w:eastAsia="Cambria"/>
          <w:sz w:val="24"/>
          <w:szCs w:val="24"/>
        </w:rPr>
        <w:t>community, informal or</w:t>
      </w:r>
      <w:r w:rsidRPr="002F2E15">
        <w:rPr>
          <w:rFonts w:eastAsia="Cambria"/>
          <w:sz w:val="24"/>
          <w:szCs w:val="24"/>
          <w:lang w:val="en-US"/>
        </w:rPr>
        <w:t xml:space="preserve"> structural support.</w:t>
      </w:r>
    </w:p>
    <w:p w14:paraId="06C4EC19" w14:textId="77777777" w:rsidR="002F2E15" w:rsidRPr="002F2E15" w:rsidRDefault="002F2E15" w:rsidP="002F2E15">
      <w:pPr>
        <w:spacing w:line="360" w:lineRule="auto"/>
        <w:jc w:val="center"/>
        <w:rPr>
          <w:sz w:val="24"/>
          <w:szCs w:val="24"/>
        </w:rPr>
      </w:pPr>
      <w:r w:rsidRPr="002F2E15">
        <w:rPr>
          <w:noProof/>
          <w:sz w:val="24"/>
          <w:szCs w:val="24"/>
          <w:lang w:val="lt-LT" w:eastAsia="lt-LT"/>
        </w:rPr>
        <w:drawing>
          <wp:inline distT="0" distB="0" distL="0" distR="0" wp14:anchorId="30C3066F" wp14:editId="44DA9E1A">
            <wp:extent cx="3817701" cy="2724150"/>
            <wp:effectExtent l="0" t="0" r="0" b="0"/>
            <wp:docPr id="4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9"/>
                    <a:stretch/>
                  </pic:blipFill>
                  <pic:spPr bwMode="auto">
                    <a:xfrm>
                      <a:off x="0" y="0"/>
                      <a:ext cx="3943936" cy="2814226"/>
                    </a:xfrm>
                    <a:prstGeom prst="rect">
                      <a:avLst/>
                    </a:prstGeom>
                    <a:noFill/>
                    <a:ln>
                      <a:noFill/>
                    </a:ln>
                    <a:extLst>
                      <a:ext uri="{53640926-AAD7-44D8-BBD7-CCE9431645EC}">
                        <a14:shadowObscured xmlns:a14="http://schemas.microsoft.com/office/drawing/2010/main"/>
                      </a:ext>
                    </a:extLst>
                  </pic:spPr>
                </pic:pic>
              </a:graphicData>
            </a:graphic>
          </wp:inline>
        </w:drawing>
      </w:r>
    </w:p>
    <w:p w14:paraId="4BA23ED1" w14:textId="77777777" w:rsidR="002F2E15" w:rsidRPr="002F2E15" w:rsidRDefault="002F2E15" w:rsidP="00AC4D0D">
      <w:pPr>
        <w:keepNext/>
        <w:numPr>
          <w:ilvl w:val="2"/>
          <w:numId w:val="47"/>
        </w:numPr>
        <w:spacing w:before="180" w:after="60" w:line="360" w:lineRule="auto"/>
        <w:jc w:val="both"/>
        <w:outlineLvl w:val="2"/>
        <w:rPr>
          <w:b/>
          <w:i/>
          <w:sz w:val="24"/>
          <w:szCs w:val="24"/>
        </w:rPr>
      </w:pPr>
      <w:r w:rsidRPr="002F2E15">
        <w:rPr>
          <w:b/>
          <w:i/>
          <w:sz w:val="24"/>
          <w:szCs w:val="24"/>
        </w:rPr>
        <w:t>Description</w:t>
      </w:r>
    </w:p>
    <w:p w14:paraId="2A50B98F" w14:textId="77777777" w:rsidR="002F2E15" w:rsidRPr="002F2E15" w:rsidRDefault="002F2E15" w:rsidP="002F2E15">
      <w:pPr>
        <w:spacing w:line="360" w:lineRule="auto"/>
        <w:jc w:val="both"/>
        <w:rPr>
          <w:b/>
          <w:bCs/>
          <w:sz w:val="24"/>
          <w:szCs w:val="24"/>
        </w:rPr>
      </w:pPr>
      <w:r w:rsidRPr="002F2E15">
        <w:rPr>
          <w:b/>
          <w:bCs/>
          <w:sz w:val="24"/>
          <w:szCs w:val="24"/>
        </w:rPr>
        <w:t>Directions</w:t>
      </w:r>
    </w:p>
    <w:p w14:paraId="75EB706C" w14:textId="77777777" w:rsidR="002F2E15" w:rsidRPr="002F2E15" w:rsidRDefault="002F2E15" w:rsidP="00AC4D0D">
      <w:pPr>
        <w:numPr>
          <w:ilvl w:val="0"/>
          <w:numId w:val="14"/>
        </w:numPr>
        <w:spacing w:after="200" w:line="360" w:lineRule="auto"/>
        <w:contextualSpacing/>
        <w:jc w:val="both"/>
        <w:rPr>
          <w:rFonts w:eastAsia="Cambria"/>
          <w:sz w:val="24"/>
          <w:szCs w:val="24"/>
          <w:lang w:val="en-US"/>
        </w:rPr>
      </w:pPr>
      <w:r w:rsidRPr="002F2E15">
        <w:rPr>
          <w:rFonts w:eastAsia="Cambria"/>
          <w:sz w:val="24"/>
          <w:szCs w:val="24"/>
          <w:lang w:val="en-US"/>
        </w:rPr>
        <w:t>Introduce the “</w:t>
      </w:r>
      <w:r w:rsidRPr="002F2E15">
        <w:rPr>
          <w:rFonts w:eastAsia="Cambria"/>
          <w:i/>
          <w:iCs/>
          <w:sz w:val="24"/>
          <w:szCs w:val="24"/>
          <w:lang w:val="en-US"/>
        </w:rPr>
        <w:t>My World Triangle</w:t>
      </w:r>
      <w:r w:rsidRPr="002F2E15">
        <w:rPr>
          <w:rFonts w:eastAsia="Cambria"/>
          <w:sz w:val="24"/>
          <w:szCs w:val="24"/>
          <w:lang w:val="en-US"/>
        </w:rPr>
        <w:t xml:space="preserve">” to the </w:t>
      </w:r>
      <w:r w:rsidRPr="002F2E15">
        <w:rPr>
          <w:rFonts w:eastAsia="Cambria"/>
          <w:sz w:val="24"/>
          <w:szCs w:val="24"/>
        </w:rPr>
        <w:t>family member or informal carer</w:t>
      </w:r>
      <w:r w:rsidRPr="002F2E15">
        <w:rPr>
          <w:rFonts w:eastAsia="Cambria"/>
          <w:sz w:val="24"/>
          <w:szCs w:val="24"/>
          <w:lang w:val="en-US"/>
        </w:rPr>
        <w:t xml:space="preserve"> (explain what it is and why you are using it)</w:t>
      </w:r>
      <w:r w:rsidRPr="002F2E15">
        <w:rPr>
          <w:rFonts w:eastAsia="Cambria"/>
          <w:sz w:val="24"/>
          <w:szCs w:val="24"/>
        </w:rPr>
        <w:t>.</w:t>
      </w:r>
    </w:p>
    <w:p w14:paraId="6444D864" w14:textId="77777777" w:rsidR="002F2E15" w:rsidRPr="002F2E15" w:rsidRDefault="002F2E15" w:rsidP="00AC4D0D">
      <w:pPr>
        <w:numPr>
          <w:ilvl w:val="0"/>
          <w:numId w:val="14"/>
        </w:numPr>
        <w:spacing w:after="200" w:line="360" w:lineRule="auto"/>
        <w:contextualSpacing/>
        <w:jc w:val="both"/>
        <w:rPr>
          <w:rFonts w:eastAsia="Cambria"/>
          <w:sz w:val="24"/>
          <w:szCs w:val="24"/>
          <w:lang w:val="en-US"/>
        </w:rPr>
      </w:pPr>
      <w:r w:rsidRPr="002F2E15">
        <w:rPr>
          <w:rFonts w:eastAsia="Cambria"/>
          <w:sz w:val="24"/>
          <w:szCs w:val="24"/>
          <w:lang w:val="en-US"/>
        </w:rPr>
        <w:t xml:space="preserve">Use the heading indicated on the map, it may not be necessary to cover them all. </w:t>
      </w:r>
    </w:p>
    <w:p w14:paraId="402E6997" w14:textId="77777777" w:rsidR="002F2E15" w:rsidRPr="002F2E15" w:rsidRDefault="002F2E15" w:rsidP="00AC4D0D">
      <w:pPr>
        <w:numPr>
          <w:ilvl w:val="1"/>
          <w:numId w:val="14"/>
        </w:numPr>
        <w:spacing w:after="200" w:line="360" w:lineRule="auto"/>
        <w:contextualSpacing/>
        <w:jc w:val="both"/>
        <w:rPr>
          <w:rFonts w:eastAsia="Cambria"/>
          <w:sz w:val="24"/>
          <w:szCs w:val="24"/>
          <w:lang w:val="en-US"/>
        </w:rPr>
      </w:pPr>
      <w:r w:rsidRPr="002F2E15">
        <w:rPr>
          <w:rFonts w:eastAsia="Cambria"/>
          <w:i/>
          <w:iCs/>
          <w:sz w:val="24"/>
          <w:szCs w:val="24"/>
          <w:lang w:val="en-US"/>
        </w:rPr>
        <w:t>How I grow and develop</w:t>
      </w:r>
      <w:r w:rsidRPr="002F2E15">
        <w:rPr>
          <w:rFonts w:eastAsia="Cambria"/>
          <w:sz w:val="24"/>
          <w:szCs w:val="24"/>
          <w:lang w:val="en-US"/>
        </w:rPr>
        <w:t xml:space="preserve"> – it outlines factors in the MH person relating to various aspects of physical, cognitive, social and psychological development.</w:t>
      </w:r>
    </w:p>
    <w:p w14:paraId="4F95A9F6" w14:textId="77777777" w:rsidR="002F2E15" w:rsidRPr="002F2E15" w:rsidRDefault="002F2E15" w:rsidP="00AC4D0D">
      <w:pPr>
        <w:numPr>
          <w:ilvl w:val="1"/>
          <w:numId w:val="14"/>
        </w:numPr>
        <w:spacing w:after="200" w:line="360" w:lineRule="auto"/>
        <w:contextualSpacing/>
        <w:jc w:val="both"/>
        <w:rPr>
          <w:rFonts w:eastAsia="Cambria"/>
          <w:sz w:val="24"/>
          <w:szCs w:val="24"/>
          <w:lang w:val="en-US"/>
        </w:rPr>
      </w:pPr>
      <w:r w:rsidRPr="002F2E15">
        <w:rPr>
          <w:rFonts w:eastAsia="Cambria"/>
          <w:i/>
          <w:iCs/>
          <w:sz w:val="24"/>
          <w:szCs w:val="24"/>
          <w:lang w:val="en-US"/>
        </w:rPr>
        <w:t>What I need from the people who look after me</w:t>
      </w:r>
      <w:r w:rsidRPr="002F2E15">
        <w:rPr>
          <w:rFonts w:eastAsia="Cambria"/>
          <w:sz w:val="24"/>
          <w:szCs w:val="24"/>
        </w:rPr>
        <w:t xml:space="preserve"> </w:t>
      </w:r>
      <w:r w:rsidRPr="002F2E15">
        <w:rPr>
          <w:rFonts w:eastAsia="Cambria"/>
          <w:sz w:val="24"/>
          <w:szCs w:val="24"/>
          <w:lang w:val="en-US"/>
        </w:rPr>
        <w:t xml:space="preserve">– it accounts for the critical influences of other people in the </w:t>
      </w:r>
      <w:r w:rsidRPr="002F2E15">
        <w:rPr>
          <w:rFonts w:eastAsia="Cambria"/>
          <w:sz w:val="24"/>
          <w:szCs w:val="24"/>
        </w:rPr>
        <w:t>MH person’s</w:t>
      </w:r>
      <w:r w:rsidRPr="002F2E15">
        <w:rPr>
          <w:rFonts w:eastAsia="Cambria"/>
          <w:sz w:val="24"/>
          <w:szCs w:val="24"/>
          <w:lang w:val="en-US"/>
        </w:rPr>
        <w:t xml:space="preserve"> life.</w:t>
      </w:r>
    </w:p>
    <w:p w14:paraId="3BA60F9E" w14:textId="77777777" w:rsidR="002F2E15" w:rsidRPr="002F2E15" w:rsidRDefault="002F2E15" w:rsidP="00AC4D0D">
      <w:pPr>
        <w:numPr>
          <w:ilvl w:val="1"/>
          <w:numId w:val="14"/>
        </w:numPr>
        <w:spacing w:after="200" w:line="360" w:lineRule="auto"/>
        <w:contextualSpacing/>
        <w:jc w:val="both"/>
        <w:rPr>
          <w:rFonts w:eastAsia="Cambria"/>
          <w:sz w:val="24"/>
          <w:szCs w:val="24"/>
          <w:lang w:val="en-US"/>
        </w:rPr>
      </w:pPr>
      <w:r w:rsidRPr="002F2E15">
        <w:rPr>
          <w:rFonts w:eastAsia="Cambria"/>
          <w:i/>
          <w:iCs/>
          <w:sz w:val="24"/>
          <w:szCs w:val="24"/>
          <w:lang w:val="en-US"/>
        </w:rPr>
        <w:t>My wider world</w:t>
      </w:r>
      <w:r w:rsidRPr="002F2E15">
        <w:rPr>
          <w:rFonts w:eastAsia="Cambria"/>
          <w:sz w:val="24"/>
          <w:szCs w:val="24"/>
        </w:rPr>
        <w:t xml:space="preserve"> </w:t>
      </w:r>
      <w:r w:rsidRPr="002F2E15">
        <w:rPr>
          <w:rFonts w:eastAsia="Cambria"/>
          <w:sz w:val="24"/>
          <w:szCs w:val="24"/>
          <w:lang w:val="en-US"/>
        </w:rPr>
        <w:t xml:space="preserve">– </w:t>
      </w:r>
      <w:r w:rsidRPr="002F2E15">
        <w:rPr>
          <w:rFonts w:eastAsia="Cambria"/>
          <w:sz w:val="24"/>
          <w:szCs w:val="24"/>
        </w:rPr>
        <w:t>t</w:t>
      </w:r>
      <w:r w:rsidRPr="002F2E15">
        <w:rPr>
          <w:rFonts w:eastAsia="Cambria"/>
          <w:sz w:val="24"/>
          <w:szCs w:val="24"/>
          <w:lang w:val="en-US"/>
        </w:rPr>
        <w:t>he</w:t>
      </w:r>
      <w:r w:rsidRPr="002F2E15">
        <w:rPr>
          <w:rFonts w:eastAsia="Cambria"/>
          <w:sz w:val="24"/>
          <w:szCs w:val="24"/>
        </w:rPr>
        <w:t xml:space="preserve"> </w:t>
      </w:r>
      <w:r w:rsidRPr="002F2E15">
        <w:rPr>
          <w:rFonts w:eastAsia="Cambria"/>
          <w:sz w:val="24"/>
          <w:szCs w:val="24"/>
          <w:lang w:val="en-US"/>
        </w:rPr>
        <w:t xml:space="preserve">communities where </w:t>
      </w:r>
      <w:r w:rsidRPr="002F2E15">
        <w:rPr>
          <w:rFonts w:eastAsia="Cambria"/>
          <w:sz w:val="24"/>
          <w:szCs w:val="24"/>
        </w:rPr>
        <w:t>the MH person</w:t>
      </w:r>
      <w:r w:rsidRPr="002F2E15">
        <w:rPr>
          <w:rFonts w:eastAsia="Cambria"/>
          <w:sz w:val="24"/>
          <w:szCs w:val="24"/>
          <w:lang w:val="en-US"/>
        </w:rPr>
        <w:t xml:space="preserve"> </w:t>
      </w:r>
      <w:r w:rsidRPr="002F2E15">
        <w:rPr>
          <w:rFonts w:eastAsia="Cambria"/>
          <w:sz w:val="24"/>
          <w:szCs w:val="24"/>
        </w:rPr>
        <w:t xml:space="preserve">lives </w:t>
      </w:r>
      <w:r w:rsidRPr="002F2E15">
        <w:rPr>
          <w:rFonts w:eastAsia="Cambria"/>
          <w:sz w:val="24"/>
          <w:szCs w:val="24"/>
          <w:lang w:val="en-US"/>
        </w:rPr>
        <w:t>can have a significant impact on the</w:t>
      </w:r>
      <w:r w:rsidRPr="002F2E15">
        <w:rPr>
          <w:rFonts w:eastAsia="Cambria"/>
          <w:sz w:val="24"/>
          <w:szCs w:val="24"/>
        </w:rPr>
        <w:t xml:space="preserve"> </w:t>
      </w:r>
      <w:r w:rsidRPr="002F2E15">
        <w:rPr>
          <w:rFonts w:eastAsia="Cambria"/>
          <w:sz w:val="24"/>
          <w:szCs w:val="24"/>
          <w:lang w:val="en-US"/>
        </w:rPr>
        <w:t xml:space="preserve">well-being of </w:t>
      </w:r>
      <w:r w:rsidRPr="002F2E15">
        <w:rPr>
          <w:rFonts w:eastAsia="Cambria"/>
          <w:sz w:val="24"/>
          <w:szCs w:val="24"/>
        </w:rPr>
        <w:t>MH persons</w:t>
      </w:r>
      <w:r w:rsidRPr="002F2E15">
        <w:rPr>
          <w:rFonts w:eastAsia="Cambria"/>
          <w:sz w:val="24"/>
          <w:szCs w:val="24"/>
          <w:lang w:val="en-US"/>
        </w:rPr>
        <w:t xml:space="preserve"> and </w:t>
      </w:r>
      <w:r w:rsidRPr="002F2E15">
        <w:rPr>
          <w:rFonts w:eastAsia="Cambria"/>
          <w:sz w:val="24"/>
          <w:szCs w:val="24"/>
        </w:rPr>
        <w:t xml:space="preserve">their </w:t>
      </w:r>
      <w:r w:rsidRPr="002F2E15">
        <w:rPr>
          <w:rFonts w:eastAsia="Cambria"/>
          <w:sz w:val="24"/>
          <w:szCs w:val="24"/>
          <w:lang w:val="en-US"/>
        </w:rPr>
        <w:t>families</w:t>
      </w:r>
      <w:r w:rsidRPr="002F2E15">
        <w:rPr>
          <w:rFonts w:eastAsia="Cambria"/>
          <w:sz w:val="24"/>
          <w:szCs w:val="24"/>
        </w:rPr>
        <w:t xml:space="preserve"> and informal carers</w:t>
      </w:r>
      <w:r w:rsidRPr="002F2E15">
        <w:rPr>
          <w:rFonts w:eastAsia="Cambria"/>
          <w:sz w:val="24"/>
          <w:szCs w:val="24"/>
          <w:lang w:val="en-US"/>
        </w:rPr>
        <w:t>.</w:t>
      </w:r>
    </w:p>
    <w:p w14:paraId="6CB204A6" w14:textId="77777777" w:rsidR="002F2E15" w:rsidRPr="002F2E15" w:rsidRDefault="002F2E15" w:rsidP="00AC4D0D">
      <w:pPr>
        <w:numPr>
          <w:ilvl w:val="0"/>
          <w:numId w:val="14"/>
        </w:numPr>
        <w:spacing w:after="200" w:line="360" w:lineRule="auto"/>
        <w:contextualSpacing/>
        <w:jc w:val="both"/>
        <w:rPr>
          <w:rFonts w:eastAsia="Cambria"/>
          <w:sz w:val="24"/>
          <w:szCs w:val="24"/>
          <w:lang w:val="en-US"/>
        </w:rPr>
      </w:pPr>
      <w:r w:rsidRPr="002F2E15">
        <w:rPr>
          <w:rFonts w:eastAsia="Cambria"/>
          <w:sz w:val="24"/>
          <w:szCs w:val="24"/>
          <w:lang w:val="en-US"/>
        </w:rPr>
        <w:t xml:space="preserve">Encourage them to use the images as a map to identify what barriers or concerns </w:t>
      </w:r>
      <w:r w:rsidRPr="002F2E15">
        <w:rPr>
          <w:rFonts w:eastAsia="Cambria"/>
          <w:sz w:val="24"/>
          <w:szCs w:val="24"/>
        </w:rPr>
        <w:t xml:space="preserve">they </w:t>
      </w:r>
      <w:r w:rsidRPr="002F2E15">
        <w:rPr>
          <w:rFonts w:eastAsia="Cambria"/>
          <w:sz w:val="24"/>
          <w:szCs w:val="24"/>
          <w:lang w:val="en-US"/>
        </w:rPr>
        <w:t xml:space="preserve">may have in various areas indicated on the map. </w:t>
      </w:r>
    </w:p>
    <w:p w14:paraId="046955DC" w14:textId="77777777" w:rsidR="002F2E15" w:rsidRPr="002F2E15" w:rsidRDefault="002F2E15" w:rsidP="00AC4D0D">
      <w:pPr>
        <w:numPr>
          <w:ilvl w:val="0"/>
          <w:numId w:val="14"/>
        </w:numPr>
        <w:spacing w:after="200" w:line="360" w:lineRule="auto"/>
        <w:contextualSpacing/>
        <w:jc w:val="both"/>
        <w:rPr>
          <w:rFonts w:eastAsia="Cambria"/>
          <w:sz w:val="24"/>
          <w:szCs w:val="24"/>
          <w:lang w:val="en-US"/>
        </w:rPr>
      </w:pPr>
      <w:r w:rsidRPr="002F2E15">
        <w:rPr>
          <w:rFonts w:eastAsia="Cambria"/>
          <w:sz w:val="24"/>
          <w:szCs w:val="24"/>
          <w:lang w:val="en-US"/>
        </w:rPr>
        <w:lastRenderedPageBreak/>
        <w:t xml:space="preserve">Encourage </w:t>
      </w:r>
      <w:r w:rsidRPr="002F2E15">
        <w:rPr>
          <w:rFonts w:eastAsia="Cambria"/>
          <w:sz w:val="24"/>
          <w:szCs w:val="24"/>
        </w:rPr>
        <w:t>them</w:t>
      </w:r>
      <w:r w:rsidRPr="002F2E15">
        <w:rPr>
          <w:rFonts w:eastAsia="Cambria"/>
          <w:sz w:val="24"/>
          <w:szCs w:val="24"/>
          <w:lang w:val="en-US"/>
        </w:rPr>
        <w:t xml:space="preserve"> to look at what immediate support they have around them and how they could utilise them </w:t>
      </w:r>
      <w:r w:rsidRPr="002F2E15">
        <w:rPr>
          <w:rFonts w:eastAsia="Cambria"/>
          <w:sz w:val="24"/>
          <w:szCs w:val="24"/>
        </w:rPr>
        <w:t>if the MH person is to</w:t>
      </w:r>
      <w:r w:rsidRPr="002F2E15">
        <w:rPr>
          <w:rFonts w:eastAsia="Cambria"/>
          <w:sz w:val="24"/>
          <w:szCs w:val="24"/>
          <w:lang w:val="en-US"/>
        </w:rPr>
        <w:t xml:space="preserve"> </w:t>
      </w:r>
      <w:r w:rsidRPr="002F2E15">
        <w:rPr>
          <w:rFonts w:eastAsia="Cambria"/>
          <w:sz w:val="24"/>
          <w:szCs w:val="24"/>
        </w:rPr>
        <w:t>enter</w:t>
      </w:r>
      <w:r w:rsidRPr="002F2E15">
        <w:rPr>
          <w:rFonts w:eastAsia="Cambria"/>
          <w:sz w:val="24"/>
          <w:szCs w:val="24"/>
          <w:lang w:val="en-US"/>
        </w:rPr>
        <w:t xml:space="preserve"> education</w:t>
      </w:r>
      <w:r w:rsidRPr="002F2E15">
        <w:rPr>
          <w:rFonts w:eastAsia="Cambria"/>
          <w:sz w:val="24"/>
          <w:szCs w:val="24"/>
        </w:rPr>
        <w:t xml:space="preserve"> or employment</w:t>
      </w:r>
      <w:r w:rsidRPr="002F2E15">
        <w:rPr>
          <w:rFonts w:eastAsia="Cambria"/>
          <w:sz w:val="24"/>
          <w:szCs w:val="24"/>
          <w:lang w:val="en-US"/>
        </w:rPr>
        <w:t>.</w:t>
      </w:r>
    </w:p>
    <w:p w14:paraId="580F8EA5" w14:textId="77777777" w:rsidR="002F2E15" w:rsidRPr="002F2E15" w:rsidRDefault="002F2E15" w:rsidP="00AC4D0D">
      <w:pPr>
        <w:numPr>
          <w:ilvl w:val="0"/>
          <w:numId w:val="14"/>
        </w:numPr>
        <w:spacing w:after="200" w:line="360" w:lineRule="auto"/>
        <w:contextualSpacing/>
        <w:jc w:val="both"/>
        <w:rPr>
          <w:rFonts w:eastAsia="Cambria"/>
          <w:sz w:val="24"/>
          <w:szCs w:val="24"/>
          <w:lang w:val="en-US"/>
        </w:rPr>
      </w:pPr>
      <w:r w:rsidRPr="002F2E15">
        <w:rPr>
          <w:rFonts w:eastAsia="Cambria"/>
          <w:sz w:val="24"/>
          <w:szCs w:val="24"/>
          <w:lang w:val="en-US"/>
        </w:rPr>
        <w:t xml:space="preserve">At the end of the session gather the information </w:t>
      </w:r>
      <w:r w:rsidRPr="002F2E15">
        <w:rPr>
          <w:rFonts w:eastAsia="Cambria"/>
          <w:sz w:val="24"/>
          <w:szCs w:val="24"/>
        </w:rPr>
        <w:t>they</w:t>
      </w:r>
      <w:r w:rsidRPr="002F2E15">
        <w:rPr>
          <w:rFonts w:eastAsia="Cambria"/>
          <w:sz w:val="24"/>
          <w:szCs w:val="24"/>
          <w:lang w:val="en-US"/>
        </w:rPr>
        <w:t xml:space="preserve"> have given, reiterate and confirm that the information is correct. </w:t>
      </w:r>
    </w:p>
    <w:p w14:paraId="67E032D8" w14:textId="77777777" w:rsidR="002F2E15" w:rsidRPr="002F2E15" w:rsidRDefault="002F2E15" w:rsidP="00AC4D0D">
      <w:pPr>
        <w:numPr>
          <w:ilvl w:val="0"/>
          <w:numId w:val="14"/>
        </w:numPr>
        <w:spacing w:after="200" w:line="360" w:lineRule="auto"/>
        <w:contextualSpacing/>
        <w:jc w:val="both"/>
        <w:rPr>
          <w:rFonts w:eastAsia="Cambria"/>
          <w:sz w:val="24"/>
          <w:szCs w:val="24"/>
          <w:lang w:val="en-US"/>
        </w:rPr>
      </w:pPr>
      <w:r w:rsidRPr="002F2E15">
        <w:rPr>
          <w:rFonts w:eastAsia="Cambria"/>
          <w:sz w:val="24"/>
          <w:szCs w:val="24"/>
          <w:lang w:val="en-US"/>
        </w:rPr>
        <w:t xml:space="preserve">Use the information gathered to give </w:t>
      </w:r>
      <w:r w:rsidRPr="002F2E15">
        <w:rPr>
          <w:rFonts w:eastAsia="Cambria"/>
          <w:sz w:val="24"/>
          <w:szCs w:val="24"/>
        </w:rPr>
        <w:t>them</w:t>
      </w:r>
      <w:r w:rsidRPr="002F2E15">
        <w:rPr>
          <w:rFonts w:eastAsia="Cambria"/>
          <w:sz w:val="24"/>
          <w:szCs w:val="24"/>
          <w:lang w:val="en-US"/>
        </w:rPr>
        <w:t xml:space="preserve"> further help and support.</w:t>
      </w:r>
    </w:p>
    <w:p w14:paraId="1F0B7FAF" w14:textId="77777777" w:rsidR="002F2E15" w:rsidRPr="002F2E15" w:rsidRDefault="002F2E15" w:rsidP="002F2E15">
      <w:pPr>
        <w:spacing w:line="360" w:lineRule="auto"/>
        <w:rPr>
          <w:b/>
          <w:bCs/>
          <w:sz w:val="24"/>
          <w:szCs w:val="24"/>
        </w:rPr>
      </w:pPr>
      <w:r w:rsidRPr="002F2E15">
        <w:rPr>
          <w:b/>
          <w:bCs/>
          <w:sz w:val="24"/>
          <w:szCs w:val="24"/>
        </w:rPr>
        <w:t>Materials required</w:t>
      </w:r>
    </w:p>
    <w:p w14:paraId="172E0FAE" w14:textId="77777777" w:rsidR="002F2E15" w:rsidRPr="002F2E15" w:rsidRDefault="002F2E15" w:rsidP="00AC4D0D">
      <w:pPr>
        <w:numPr>
          <w:ilvl w:val="0"/>
          <w:numId w:val="14"/>
        </w:numPr>
        <w:spacing w:after="200" w:line="360" w:lineRule="auto"/>
        <w:contextualSpacing/>
        <w:rPr>
          <w:rFonts w:eastAsia="Cambria"/>
          <w:sz w:val="24"/>
          <w:szCs w:val="24"/>
        </w:rPr>
      </w:pPr>
      <w:r w:rsidRPr="002F2E15">
        <w:rPr>
          <w:rFonts w:eastAsia="Cambria"/>
          <w:sz w:val="24"/>
          <w:szCs w:val="24"/>
        </w:rPr>
        <w:t>Quiet, clean room well-lit/ventilated room</w:t>
      </w:r>
    </w:p>
    <w:p w14:paraId="5D1C350A" w14:textId="77777777" w:rsidR="002F2E15" w:rsidRPr="002F2E15" w:rsidRDefault="002F2E15" w:rsidP="00AC4D0D">
      <w:pPr>
        <w:numPr>
          <w:ilvl w:val="0"/>
          <w:numId w:val="14"/>
        </w:numPr>
        <w:spacing w:after="200" w:line="360" w:lineRule="auto"/>
        <w:contextualSpacing/>
        <w:jc w:val="both"/>
        <w:rPr>
          <w:rFonts w:eastAsia="Cambria"/>
          <w:sz w:val="24"/>
          <w:szCs w:val="24"/>
        </w:rPr>
      </w:pPr>
      <w:r w:rsidRPr="002F2E15">
        <w:rPr>
          <w:rFonts w:eastAsia="Cambria"/>
          <w:sz w:val="24"/>
          <w:szCs w:val="24"/>
        </w:rPr>
        <w:t xml:space="preserve">My World Triangle handout: </w:t>
      </w:r>
      <w:hyperlink r:id="rId11" w:history="1">
        <w:r w:rsidRPr="002F2E15">
          <w:rPr>
            <w:rFonts w:eastAsia="Cambria"/>
            <w:color w:val="0000FF"/>
            <w:sz w:val="24"/>
            <w:szCs w:val="24"/>
            <w:u w:val="single"/>
          </w:rPr>
          <w:t>https://www.careandlearningalliance.co.uk/wp-content/uploads/2016/09/my-world-triangle.pdf</w:t>
        </w:r>
      </w:hyperlink>
      <w:r w:rsidRPr="002F2E15">
        <w:rPr>
          <w:rFonts w:eastAsia="Cambria"/>
          <w:sz w:val="24"/>
          <w:szCs w:val="24"/>
        </w:rPr>
        <w:t xml:space="preserve"> </w:t>
      </w:r>
    </w:p>
    <w:p w14:paraId="1E2BAEA1" w14:textId="77777777" w:rsidR="002F2E15" w:rsidRPr="002F2E15" w:rsidRDefault="002F2E15" w:rsidP="00AC4D0D">
      <w:pPr>
        <w:numPr>
          <w:ilvl w:val="0"/>
          <w:numId w:val="14"/>
        </w:numPr>
        <w:spacing w:after="200" w:line="360" w:lineRule="auto"/>
        <w:contextualSpacing/>
        <w:rPr>
          <w:rFonts w:eastAsia="Cambria"/>
          <w:sz w:val="24"/>
          <w:szCs w:val="24"/>
        </w:rPr>
      </w:pPr>
      <w:r w:rsidRPr="002F2E15">
        <w:rPr>
          <w:rFonts w:eastAsia="Cambria"/>
          <w:sz w:val="24"/>
          <w:szCs w:val="24"/>
        </w:rPr>
        <w:t>Table and chairs</w:t>
      </w:r>
    </w:p>
    <w:p w14:paraId="0CD722D8" w14:textId="77777777" w:rsidR="002F2E15" w:rsidRPr="002F2E15" w:rsidRDefault="002F2E15" w:rsidP="00AC4D0D">
      <w:pPr>
        <w:numPr>
          <w:ilvl w:val="0"/>
          <w:numId w:val="14"/>
        </w:numPr>
        <w:spacing w:after="200" w:line="360" w:lineRule="auto"/>
        <w:contextualSpacing/>
        <w:rPr>
          <w:rFonts w:eastAsia="Cambria"/>
          <w:sz w:val="24"/>
          <w:szCs w:val="24"/>
        </w:rPr>
      </w:pPr>
      <w:r w:rsidRPr="002F2E15">
        <w:rPr>
          <w:rFonts w:eastAsia="Cambria"/>
          <w:sz w:val="24"/>
          <w:szCs w:val="24"/>
        </w:rPr>
        <w:t>Pen and paper</w:t>
      </w:r>
    </w:p>
    <w:p w14:paraId="34606F78" w14:textId="77777777" w:rsidR="002F2E15" w:rsidRPr="002F2E15" w:rsidRDefault="002F2E15" w:rsidP="00AC4D0D">
      <w:pPr>
        <w:numPr>
          <w:ilvl w:val="0"/>
          <w:numId w:val="14"/>
        </w:numPr>
        <w:spacing w:after="200" w:line="360" w:lineRule="auto"/>
        <w:contextualSpacing/>
        <w:jc w:val="both"/>
        <w:rPr>
          <w:rFonts w:eastAsia="Cambria"/>
          <w:sz w:val="24"/>
          <w:szCs w:val="24"/>
        </w:rPr>
      </w:pPr>
      <w:r w:rsidRPr="002F2E15">
        <w:rPr>
          <w:rFonts w:eastAsia="Cambria"/>
          <w:sz w:val="24"/>
          <w:szCs w:val="24"/>
        </w:rPr>
        <w:t>Recording devices are a useful tool just in case people have literacy issues. Consent should always be sought from them before recording.</w:t>
      </w:r>
    </w:p>
    <w:p w14:paraId="72A10E81" w14:textId="77777777" w:rsidR="002F2E15" w:rsidRPr="002F2E15" w:rsidRDefault="002F2E15" w:rsidP="00AC4D0D">
      <w:pPr>
        <w:keepNext/>
        <w:numPr>
          <w:ilvl w:val="2"/>
          <w:numId w:val="47"/>
        </w:numPr>
        <w:spacing w:before="180" w:after="60" w:line="360" w:lineRule="auto"/>
        <w:jc w:val="both"/>
        <w:outlineLvl w:val="2"/>
        <w:rPr>
          <w:b/>
          <w:i/>
          <w:sz w:val="24"/>
          <w:szCs w:val="24"/>
        </w:rPr>
      </w:pPr>
      <w:r w:rsidRPr="002F2E15">
        <w:rPr>
          <w:b/>
          <w:i/>
          <w:sz w:val="24"/>
          <w:szCs w:val="24"/>
        </w:rPr>
        <w:t xml:space="preserve">Tips </w:t>
      </w:r>
    </w:p>
    <w:p w14:paraId="27B668BF" w14:textId="77777777" w:rsidR="002F2E15" w:rsidRPr="002F2E15" w:rsidRDefault="002F2E15" w:rsidP="002F2E15">
      <w:pPr>
        <w:spacing w:line="360" w:lineRule="auto"/>
        <w:rPr>
          <w:b/>
          <w:sz w:val="24"/>
          <w:szCs w:val="24"/>
        </w:rPr>
      </w:pPr>
      <w:r w:rsidRPr="002F2E15">
        <w:rPr>
          <w:b/>
          <w:sz w:val="24"/>
          <w:szCs w:val="24"/>
        </w:rPr>
        <w:t xml:space="preserve">For the practitioner:  </w:t>
      </w:r>
    </w:p>
    <w:p w14:paraId="1BDD20DC" w14:textId="77777777" w:rsidR="002F2E15" w:rsidRPr="002F2E15" w:rsidRDefault="002F2E15" w:rsidP="00AC4D0D">
      <w:pPr>
        <w:numPr>
          <w:ilvl w:val="0"/>
          <w:numId w:val="15"/>
        </w:numPr>
        <w:spacing w:after="200" w:line="360" w:lineRule="auto"/>
        <w:contextualSpacing/>
        <w:jc w:val="both"/>
        <w:rPr>
          <w:rFonts w:eastAsia="Cambria"/>
          <w:sz w:val="24"/>
          <w:szCs w:val="24"/>
        </w:rPr>
      </w:pPr>
      <w:r w:rsidRPr="002F2E15">
        <w:rPr>
          <w:rFonts w:eastAsia="Cambria"/>
          <w:sz w:val="24"/>
          <w:szCs w:val="24"/>
          <w:lang w:val="en-US"/>
        </w:rPr>
        <w:t>Every practitioner should not feel they have to complete information in detail around the whole triangle. What is important is that they bear in mind that what is happening in one area may have a significant impact on another area.</w:t>
      </w:r>
    </w:p>
    <w:p w14:paraId="0D42579D" w14:textId="77777777" w:rsidR="002F2E15" w:rsidRPr="002F2E15" w:rsidRDefault="002F2E15" w:rsidP="00AC4D0D">
      <w:pPr>
        <w:numPr>
          <w:ilvl w:val="0"/>
          <w:numId w:val="15"/>
        </w:numPr>
        <w:spacing w:after="200" w:line="360" w:lineRule="auto"/>
        <w:contextualSpacing/>
        <w:jc w:val="both"/>
        <w:rPr>
          <w:rFonts w:eastAsia="Cambria"/>
          <w:sz w:val="24"/>
          <w:szCs w:val="24"/>
          <w:lang w:val="el-GR"/>
        </w:rPr>
      </w:pPr>
      <w:r w:rsidRPr="002F2E15">
        <w:rPr>
          <w:rFonts w:eastAsia="Cambria"/>
          <w:sz w:val="24"/>
          <w:szCs w:val="24"/>
          <w:lang w:val="en-US"/>
        </w:rPr>
        <w:t xml:space="preserve">There may be overlap between the different dimensions. The important thing is that strengths and pressures are recorded. </w:t>
      </w:r>
      <w:r w:rsidRPr="002F2E15">
        <w:rPr>
          <w:rFonts w:eastAsia="Cambria"/>
          <w:sz w:val="24"/>
          <w:szCs w:val="24"/>
          <w:lang w:val="el-GR"/>
        </w:rPr>
        <w:t>It is less important where they are recorded.</w:t>
      </w:r>
    </w:p>
    <w:p w14:paraId="4527E4A5" w14:textId="77777777" w:rsidR="002F2E15" w:rsidRPr="002F2E15" w:rsidRDefault="002F2E15" w:rsidP="002F2E15">
      <w:pPr>
        <w:spacing w:after="200" w:line="360" w:lineRule="auto"/>
        <w:ind w:left="720"/>
        <w:contextualSpacing/>
        <w:jc w:val="both"/>
        <w:rPr>
          <w:rFonts w:eastAsia="Cambria"/>
          <w:sz w:val="24"/>
          <w:szCs w:val="24"/>
          <w:lang w:val="en-US"/>
        </w:rPr>
      </w:pPr>
      <w:r w:rsidRPr="002F2E15">
        <w:rPr>
          <w:rFonts w:eastAsia="Cambria"/>
          <w:sz w:val="24"/>
          <w:szCs w:val="24"/>
          <w:lang w:val="el-GR"/>
        </w:rPr>
        <w:br w:type="page"/>
      </w:r>
    </w:p>
    <w:sectPr w:rsidR="002F2E15" w:rsidRPr="002F2E15" w:rsidSect="0076734E">
      <w:headerReference w:type="default" r:id="rId12"/>
      <w:footerReference w:type="default" r:id="rId13"/>
      <w:pgSz w:w="11906" w:h="16838"/>
      <w:pgMar w:top="1890" w:right="1106" w:bottom="1134" w:left="1701" w:header="566" w:footer="124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9331A" w14:textId="77777777" w:rsidR="00034BFB" w:rsidRDefault="00034BFB">
      <w:pPr>
        <w:spacing w:after="0" w:line="240" w:lineRule="auto"/>
      </w:pPr>
      <w:r>
        <w:separator/>
      </w:r>
    </w:p>
  </w:endnote>
  <w:endnote w:type="continuationSeparator" w:id="0">
    <w:p w14:paraId="179CCED4" w14:textId="77777777" w:rsidR="00034BFB" w:rsidRDefault="00034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 Unicode MS">
    <w:altName w:val="Arial"/>
    <w:panose1 w:val="020B0604020202020204"/>
    <w:charset w:val="80"/>
    <w:family w:val="swiss"/>
    <w:pitch w:val="variable"/>
    <w:sig w:usb0="F7FFAFFF"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Bembo">
    <w:altName w:val="Times New Roman"/>
    <w:charset w:val="00"/>
    <w:family w:val="roman"/>
    <w:pitch w:val="variable"/>
    <w:sig w:usb0="80000003" w:usb1="00000000" w:usb2="00000000" w:usb3="00000000" w:csb0="00000001"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B4B1F" w14:textId="5BCC8D1C" w:rsidR="00433CB3" w:rsidRDefault="00433CB3">
    <w:pPr>
      <w:pBdr>
        <w:top w:val="nil"/>
        <w:left w:val="nil"/>
        <w:bottom w:val="nil"/>
        <w:right w:val="nil"/>
        <w:between w:val="nil"/>
      </w:pBdr>
      <w:tabs>
        <w:tab w:val="center" w:pos="4819"/>
        <w:tab w:val="right" w:pos="9638"/>
      </w:tabs>
      <w:spacing w:after="0" w:line="240" w:lineRule="auto"/>
      <w:ind w:hanging="1276"/>
      <w:rPr>
        <w:color w:val="339966"/>
      </w:rPr>
    </w:pPr>
    <w:r>
      <w:rPr>
        <w:color w:val="339966"/>
      </w:rPr>
      <w:tab/>
    </w:r>
    <w:r>
      <w:rPr>
        <w:color w:val="339966"/>
      </w:rPr>
      <w:tab/>
    </w:r>
  </w:p>
  <w:p w14:paraId="1DBDB902" w14:textId="3E9D57DB" w:rsidR="00433CB3" w:rsidRDefault="00433CB3">
    <w:pPr>
      <w:pBdr>
        <w:top w:val="nil"/>
        <w:left w:val="nil"/>
        <w:bottom w:val="nil"/>
        <w:right w:val="nil"/>
        <w:between w:val="nil"/>
      </w:pBdr>
      <w:tabs>
        <w:tab w:val="center" w:pos="4819"/>
        <w:tab w:val="right" w:pos="9638"/>
      </w:tabs>
      <w:spacing w:after="0" w:line="240" w:lineRule="auto"/>
      <w:ind w:left="-630"/>
      <w:jc w:val="right"/>
      <w:rPr>
        <w:color w:val="339966"/>
      </w:rPr>
    </w:pPr>
    <w:r>
      <w:rPr>
        <w:noProof/>
        <w:lang w:val="lt-LT" w:eastAsia="lt-LT"/>
      </w:rPr>
      <mc:AlternateContent>
        <mc:Choice Requires="wps">
          <w:drawing>
            <wp:anchor distT="0" distB="0" distL="114300" distR="114300" simplePos="0" relativeHeight="251661312" behindDoc="0" locked="0" layoutInCell="1" hidden="0" allowOverlap="1" wp14:anchorId="6460C146" wp14:editId="2E9A264E">
              <wp:simplePos x="0" y="0"/>
              <wp:positionH relativeFrom="column">
                <wp:posOffset>-469265</wp:posOffset>
              </wp:positionH>
              <wp:positionV relativeFrom="paragraph">
                <wp:posOffset>203200</wp:posOffset>
              </wp:positionV>
              <wp:extent cx="6324600" cy="12700"/>
              <wp:effectExtent l="0" t="0" r="19050" b="25400"/>
              <wp:wrapNone/>
              <wp:docPr id="2" name="Straight Arrow Connector 2"/>
              <wp:cNvGraphicFramePr/>
              <a:graphic xmlns:a="http://schemas.openxmlformats.org/drawingml/2006/main">
                <a:graphicData uri="http://schemas.microsoft.com/office/word/2010/wordprocessingShape">
                  <wps:wsp>
                    <wps:cNvCnPr/>
                    <wps:spPr>
                      <a:xfrm>
                        <a:off x="0" y="0"/>
                        <a:ext cx="6324600" cy="1270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59CD1BE2" id="_x0000_t32" coordsize="21600,21600" o:spt="32" o:oned="t" path="m,l21600,21600e" filled="f">
              <v:path arrowok="t" fillok="f" o:connecttype="none"/>
              <o:lock v:ext="edit" shapetype="t"/>
            </v:shapetype>
            <v:shape id="Straight Arrow Connector 2" o:spid="_x0000_s1026" type="#_x0000_t32" style="position:absolute;margin-left:-36.95pt;margin-top:16pt;width:498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" strokecolor="#396">
              <v:stroke startarrowwidth="narrow" startarrowlength="short" endarrowwidth="narrow" endarrowlength="short" joinstyle="miter"/>
            </v:shape>
          </w:pict>
        </mc:Fallback>
      </mc:AlternateContent>
    </w:r>
    <w:r>
      <w:rPr>
        <w:color w:val="339966"/>
        <w:u w:val="single"/>
      </w:rPr>
      <w:t>work4psy.eu</w:t>
    </w:r>
    <w:r>
      <w:rPr>
        <w:color w:val="339966"/>
      </w:rPr>
      <w:tab/>
    </w:r>
    <w:r>
      <w:rPr>
        <w:color w:val="339966"/>
      </w:rPr>
      <w:tab/>
      <w:t xml:space="preserve"> </w:t>
    </w:r>
    <w:r>
      <w:rPr>
        <w:color w:val="339966"/>
      </w:rPr>
      <w:fldChar w:fldCharType="begin"/>
    </w:r>
    <w:r>
      <w:rPr>
        <w:color w:val="339966"/>
      </w:rPr>
      <w:instrText>PAGE</w:instrText>
    </w:r>
    <w:r>
      <w:rPr>
        <w:color w:val="339966"/>
      </w:rPr>
      <w:fldChar w:fldCharType="separate"/>
    </w:r>
    <w:r w:rsidR="006C2732">
      <w:rPr>
        <w:noProof/>
        <w:color w:val="339966"/>
      </w:rPr>
      <w:t>4</w:t>
    </w:r>
    <w:r>
      <w:rPr>
        <w:color w:val="339966"/>
      </w:rPr>
      <w:fldChar w:fldCharType="end"/>
    </w:r>
  </w:p>
  <w:p w14:paraId="126F45EA" w14:textId="5325CB8C" w:rsidR="00433CB3" w:rsidRDefault="00433CB3">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2336" behindDoc="0" locked="0" layoutInCell="1" hidden="0" allowOverlap="1" wp14:anchorId="2A1AE845" wp14:editId="23520AB9">
          <wp:simplePos x="0" y="0"/>
          <wp:positionH relativeFrom="column">
            <wp:posOffset>2133600</wp:posOffset>
          </wp:positionH>
          <wp:positionV relativeFrom="paragraph">
            <wp:posOffset>166370</wp:posOffset>
          </wp:positionV>
          <wp:extent cx="1502410" cy="784860"/>
          <wp:effectExtent l="0" t="0" r="2540" b="0"/>
          <wp:wrapNone/>
          <wp:docPr id="2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502410" cy="784860"/>
                  </a:xfrm>
                  <a:prstGeom prst="rect">
                    <a:avLst/>
                  </a:prstGeom>
                  <a:ln/>
                </pic:spPr>
              </pic:pic>
            </a:graphicData>
          </a:graphic>
        </wp:anchor>
      </w:drawing>
    </w:r>
  </w:p>
  <w:p w14:paraId="51D9E0B9" w14:textId="514E587E" w:rsidR="00433CB3" w:rsidRDefault="00433CB3">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4384" behindDoc="0" locked="0" layoutInCell="1" hidden="0" allowOverlap="1" wp14:anchorId="5BDCF880" wp14:editId="2B568FE9">
          <wp:simplePos x="0" y="0"/>
          <wp:positionH relativeFrom="column">
            <wp:posOffset>621665</wp:posOffset>
          </wp:positionH>
          <wp:positionV relativeFrom="paragraph">
            <wp:posOffset>11430</wp:posOffset>
          </wp:positionV>
          <wp:extent cx="1403350" cy="679450"/>
          <wp:effectExtent l="0" t="0" r="6350" b="6350"/>
          <wp:wrapSquare wrapText="bothSides" distT="0" distB="0" distL="114300" distR="114300"/>
          <wp:docPr id="2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403350" cy="679450"/>
                  </a:xfrm>
                  <a:prstGeom prst="rect">
                    <a:avLst/>
                  </a:prstGeom>
                  <a:ln/>
                </pic:spPr>
              </pic:pic>
            </a:graphicData>
          </a:graphic>
          <wp14:sizeRelH relativeFrom="margin">
            <wp14:pctWidth>0</wp14:pctWidth>
          </wp14:sizeRelH>
          <wp14:sizeRelV relativeFrom="margin">
            <wp14:pctHeight>0</wp14:pctHeight>
          </wp14:sizeRelV>
        </wp:anchor>
      </w:drawing>
    </w:r>
    <w:r>
      <w:rPr>
        <w:noProof/>
        <w:lang w:val="lt-LT" w:eastAsia="lt-LT"/>
      </w:rPr>
      <w:drawing>
        <wp:anchor distT="0" distB="0" distL="114300" distR="114300" simplePos="0" relativeHeight="251663360" behindDoc="0" locked="0" layoutInCell="1" hidden="0" allowOverlap="1" wp14:anchorId="6663C220" wp14:editId="56CB82D3">
          <wp:simplePos x="0" y="0"/>
          <wp:positionH relativeFrom="column">
            <wp:posOffset>-475615</wp:posOffset>
          </wp:positionH>
          <wp:positionV relativeFrom="paragraph">
            <wp:posOffset>185420</wp:posOffset>
          </wp:positionV>
          <wp:extent cx="939165" cy="391795"/>
          <wp:effectExtent l="0" t="0" r="0" b="8255"/>
          <wp:wrapSquare wrapText="bothSides" distT="0" distB="0" distL="114300" distR="114300"/>
          <wp:docPr id="2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939165" cy="391795"/>
                  </a:xfrm>
                  <a:prstGeom prst="rect">
                    <a:avLst/>
                  </a:prstGeom>
                  <a:ln/>
                </pic:spPr>
              </pic:pic>
            </a:graphicData>
          </a:graphic>
        </wp:anchor>
      </w:drawing>
    </w:r>
    <w:r>
      <w:rPr>
        <w:noProof/>
        <w:lang w:val="lt-LT" w:eastAsia="lt-LT"/>
      </w:rPr>
      <w:drawing>
        <wp:anchor distT="0" distB="0" distL="114300" distR="114300" simplePos="0" relativeHeight="251665408" behindDoc="0" locked="0" layoutInCell="1" hidden="0" allowOverlap="1" wp14:anchorId="023E7E63" wp14:editId="32833ECF">
          <wp:simplePos x="0" y="0"/>
          <wp:positionH relativeFrom="column">
            <wp:posOffset>3862070</wp:posOffset>
          </wp:positionH>
          <wp:positionV relativeFrom="paragraph">
            <wp:posOffset>171450</wp:posOffset>
          </wp:positionV>
          <wp:extent cx="885825" cy="422910"/>
          <wp:effectExtent l="0" t="0" r="9525" b="0"/>
          <wp:wrapNone/>
          <wp:docPr id="2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885825" cy="422910"/>
                  </a:xfrm>
                  <a:prstGeom prst="rect">
                    <a:avLst/>
                  </a:prstGeom>
                  <a:ln/>
                </pic:spPr>
              </pic:pic>
            </a:graphicData>
          </a:graphic>
        </wp:anchor>
      </w:drawing>
    </w:r>
    <w:r>
      <w:rPr>
        <w:noProof/>
        <w:lang w:val="lt-LT" w:eastAsia="lt-LT"/>
      </w:rPr>
      <w:drawing>
        <wp:anchor distT="0" distB="0" distL="114300" distR="114300" simplePos="0" relativeHeight="251666432" behindDoc="0" locked="0" layoutInCell="1" hidden="0" allowOverlap="1" wp14:anchorId="700D506F" wp14:editId="49D39CDF">
          <wp:simplePos x="0" y="0"/>
          <wp:positionH relativeFrom="column">
            <wp:posOffset>4981575</wp:posOffset>
          </wp:positionH>
          <wp:positionV relativeFrom="paragraph">
            <wp:posOffset>90170</wp:posOffset>
          </wp:positionV>
          <wp:extent cx="1114425" cy="586740"/>
          <wp:effectExtent l="0" t="0" r="0" b="0"/>
          <wp:wrapNone/>
          <wp:docPr id="2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114425" cy="5867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2928B" w14:textId="77777777" w:rsidR="00034BFB" w:rsidRDefault="00034BFB">
      <w:pPr>
        <w:spacing w:after="0" w:line="240" w:lineRule="auto"/>
      </w:pPr>
      <w:r>
        <w:separator/>
      </w:r>
    </w:p>
  </w:footnote>
  <w:footnote w:type="continuationSeparator" w:id="0">
    <w:p w14:paraId="24EF412A" w14:textId="77777777" w:rsidR="00034BFB" w:rsidRDefault="00034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9857F" w14:textId="77777777" w:rsidR="00433CB3" w:rsidRDefault="00433CB3">
    <w:pPr>
      <w:pBdr>
        <w:top w:val="nil"/>
        <w:left w:val="nil"/>
        <w:bottom w:val="nil"/>
        <w:right w:val="nil"/>
        <w:between w:val="nil"/>
      </w:pBdr>
      <w:tabs>
        <w:tab w:val="center" w:pos="4819"/>
        <w:tab w:val="right" w:pos="9638"/>
      </w:tabs>
      <w:spacing w:after="0" w:line="240" w:lineRule="auto"/>
      <w:rPr>
        <w:color w:val="000000"/>
      </w:rPr>
    </w:pPr>
    <w:r>
      <w:rPr>
        <w:noProof/>
        <w:lang w:val="lt-LT" w:eastAsia="lt-LT"/>
      </w:rPr>
      <w:drawing>
        <wp:anchor distT="0" distB="0" distL="114300" distR="114300" simplePos="0" relativeHeight="251658240" behindDoc="0" locked="0" layoutInCell="1" hidden="0" allowOverlap="1" wp14:anchorId="52224570" wp14:editId="07CEAE49">
          <wp:simplePos x="0" y="0"/>
          <wp:positionH relativeFrom="column">
            <wp:posOffset>3731019</wp:posOffset>
          </wp:positionH>
          <wp:positionV relativeFrom="paragraph">
            <wp:posOffset>30480</wp:posOffset>
          </wp:positionV>
          <wp:extent cx="2114550" cy="458058"/>
          <wp:effectExtent l="0" t="0" r="0" b="0"/>
          <wp:wrapNone/>
          <wp:docPr id="248" name="image1.png" descr="Image result for funded by erasmus+"/>
          <wp:cNvGraphicFramePr/>
          <a:graphic xmlns:a="http://schemas.openxmlformats.org/drawingml/2006/main">
            <a:graphicData uri="http://schemas.openxmlformats.org/drawingml/2006/picture">
              <pic:pic xmlns:pic="http://schemas.openxmlformats.org/drawingml/2006/picture">
                <pic:nvPicPr>
                  <pic:cNvPr id="0" name="image1.png" descr="Image result for funded by erasmus+"/>
                  <pic:cNvPicPr preferRelativeResize="0"/>
                </pic:nvPicPr>
                <pic:blipFill>
                  <a:blip r:embed="rId1"/>
                  <a:srcRect/>
                  <a:stretch>
                    <a:fillRect/>
                  </a:stretch>
                </pic:blipFill>
                <pic:spPr>
                  <a:xfrm>
                    <a:off x="0" y="0"/>
                    <a:ext cx="2114550" cy="458058"/>
                  </a:xfrm>
                  <a:prstGeom prst="rect">
                    <a:avLst/>
                  </a:prstGeom>
                  <a:ln/>
                </pic:spPr>
              </pic:pic>
            </a:graphicData>
          </a:graphic>
        </wp:anchor>
      </w:drawing>
    </w:r>
    <w:r>
      <w:rPr>
        <w:noProof/>
        <w:lang w:val="lt-LT" w:eastAsia="lt-LT"/>
      </w:rPr>
      <mc:AlternateContent>
        <mc:Choice Requires="wps">
          <w:drawing>
            <wp:anchor distT="0" distB="0" distL="114300" distR="114300" simplePos="0" relativeHeight="251659264" behindDoc="0" locked="0" layoutInCell="1" hidden="0" allowOverlap="1" wp14:anchorId="1F00DCC5" wp14:editId="7F223885">
              <wp:simplePos x="0" y="0"/>
              <wp:positionH relativeFrom="column">
                <wp:posOffset>-469899</wp:posOffset>
              </wp:positionH>
              <wp:positionV relativeFrom="paragraph">
                <wp:posOffset>622300</wp:posOffset>
              </wp:positionV>
              <wp:extent cx="63246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83700" y="3780000"/>
                        <a:ext cx="6324600" cy="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245AA732" id="_x0000_t32" coordsize="21600,21600" o:spt="32" o:oned="t" path="m,l21600,21600e" filled="f">
              <v:path arrowok="t" fillok="f" o:connecttype="none"/>
              <o:lock v:ext="edit" shapetype="t"/>
            </v:shapetype>
            <v:shape id="Straight Arrow Connector 3" o:spid="_x0000_s1026" type="#_x0000_t32" style="position:absolute;margin-left:-37pt;margin-top:49pt;width:498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" strokecolor="#396">
              <v:stroke startarrowwidth="narrow" startarrowlength="short" endarrowwidth="narrow" endarrowlength="short" joinstyle="miter"/>
            </v:shape>
          </w:pict>
        </mc:Fallback>
      </mc:AlternateContent>
    </w:r>
    <w:r>
      <w:rPr>
        <w:noProof/>
        <w:lang w:val="lt-LT" w:eastAsia="lt-LT"/>
      </w:rPr>
      <w:drawing>
        <wp:anchor distT="0" distB="0" distL="114300" distR="114300" simplePos="0" relativeHeight="251660288" behindDoc="0" locked="0" layoutInCell="1" hidden="0" allowOverlap="1" wp14:anchorId="5EDF470B" wp14:editId="36B54D3C">
          <wp:simplePos x="0" y="0"/>
          <wp:positionH relativeFrom="column">
            <wp:posOffset>-395784</wp:posOffset>
          </wp:positionH>
          <wp:positionV relativeFrom="paragraph">
            <wp:posOffset>14605</wp:posOffset>
          </wp:positionV>
          <wp:extent cx="2087880" cy="539115"/>
          <wp:effectExtent l="0" t="0" r="0" b="0"/>
          <wp:wrapSquare wrapText="bothSides" distT="0" distB="0" distL="114300" distR="114300"/>
          <wp:docPr id="249" name="image2.png" descr="D:\projects\Work4PSY\templates\W4P_logo1.png"/>
          <wp:cNvGraphicFramePr/>
          <a:graphic xmlns:a="http://schemas.openxmlformats.org/drawingml/2006/main">
            <a:graphicData uri="http://schemas.openxmlformats.org/drawingml/2006/picture">
              <pic:pic xmlns:pic="http://schemas.openxmlformats.org/drawingml/2006/picture">
                <pic:nvPicPr>
                  <pic:cNvPr id="0" name="image2.png" descr="D:\projects\Work4PSY\templates\W4P_logo1.png"/>
                  <pic:cNvPicPr preferRelativeResize="0"/>
                </pic:nvPicPr>
                <pic:blipFill>
                  <a:blip r:embed="rId2"/>
                  <a:srcRect/>
                  <a:stretch>
                    <a:fillRect/>
                  </a:stretch>
                </pic:blipFill>
                <pic:spPr>
                  <a:xfrm>
                    <a:off x="0" y="0"/>
                    <a:ext cx="2087880" cy="5391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538"/>
    <w:multiLevelType w:val="hybridMultilevel"/>
    <w:tmpl w:val="567C2CCC"/>
    <w:lvl w:ilvl="0" w:tplc="04100003">
      <w:start w:val="1"/>
      <w:numFmt w:val="bullet"/>
      <w:lvlText w:val="o"/>
      <w:lvlJc w:val="left"/>
      <w:pPr>
        <w:ind w:left="720" w:hanging="360"/>
      </w:pPr>
      <w:rPr>
        <w:rFonts w:ascii="Courier New" w:hAnsi="Courier New" w:cs="Courier New" w:hint="default"/>
      </w:rPr>
    </w:lvl>
    <w:lvl w:ilvl="1" w:tplc="540E08C4">
      <w:start w:val="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90B"/>
    <w:multiLevelType w:val="hybridMultilevel"/>
    <w:tmpl w:val="C5062D0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47775"/>
    <w:multiLevelType w:val="multilevel"/>
    <w:tmpl w:val="4C281B32"/>
    <w:lvl w:ilvl="0">
      <w:start w:val="34"/>
      <w:numFmt w:val="decimal"/>
      <w:lvlText w:val="%1"/>
      <w:lvlJc w:val="left"/>
      <w:pPr>
        <w:ind w:left="420" w:hanging="420"/>
      </w:pPr>
      <w:rPr>
        <w:rFonts w:eastAsia="Garamond" w:hint="default"/>
      </w:rPr>
    </w:lvl>
    <w:lvl w:ilvl="1">
      <w:start w:val="5"/>
      <w:numFmt w:val="decimal"/>
      <w:lvlText w:val="%1.%2"/>
      <w:lvlJc w:val="left"/>
      <w:pPr>
        <w:ind w:left="420" w:hanging="420"/>
      </w:pPr>
      <w:rPr>
        <w:rFonts w:eastAsia="Garamond" w:hint="default"/>
      </w:rPr>
    </w:lvl>
    <w:lvl w:ilvl="2">
      <w:start w:val="1"/>
      <w:numFmt w:val="decimal"/>
      <w:lvlText w:val="%1.%2.%3"/>
      <w:lvlJc w:val="left"/>
      <w:pPr>
        <w:ind w:left="720" w:hanging="720"/>
      </w:pPr>
      <w:rPr>
        <w:rFonts w:eastAsia="Garamond" w:hint="default"/>
      </w:rPr>
    </w:lvl>
    <w:lvl w:ilvl="3">
      <w:start w:val="1"/>
      <w:numFmt w:val="decimal"/>
      <w:lvlText w:val="%1.%2.%3.%4"/>
      <w:lvlJc w:val="left"/>
      <w:pPr>
        <w:ind w:left="720" w:hanging="720"/>
      </w:pPr>
      <w:rPr>
        <w:rFonts w:eastAsia="Garamond" w:hint="default"/>
      </w:rPr>
    </w:lvl>
    <w:lvl w:ilvl="4">
      <w:start w:val="1"/>
      <w:numFmt w:val="decimal"/>
      <w:lvlText w:val="%1.%2.%3.%4.%5"/>
      <w:lvlJc w:val="left"/>
      <w:pPr>
        <w:ind w:left="1080" w:hanging="1080"/>
      </w:pPr>
      <w:rPr>
        <w:rFonts w:eastAsia="Garamond" w:hint="default"/>
      </w:rPr>
    </w:lvl>
    <w:lvl w:ilvl="5">
      <w:start w:val="1"/>
      <w:numFmt w:val="decimal"/>
      <w:lvlText w:val="%1.%2.%3.%4.%5.%6"/>
      <w:lvlJc w:val="left"/>
      <w:pPr>
        <w:ind w:left="1080" w:hanging="1080"/>
      </w:pPr>
      <w:rPr>
        <w:rFonts w:eastAsia="Garamond" w:hint="default"/>
      </w:rPr>
    </w:lvl>
    <w:lvl w:ilvl="6">
      <w:start w:val="1"/>
      <w:numFmt w:val="decimal"/>
      <w:lvlText w:val="%1.%2.%3.%4.%5.%6.%7"/>
      <w:lvlJc w:val="left"/>
      <w:pPr>
        <w:ind w:left="1440" w:hanging="1440"/>
      </w:pPr>
      <w:rPr>
        <w:rFonts w:eastAsia="Garamond" w:hint="default"/>
      </w:rPr>
    </w:lvl>
    <w:lvl w:ilvl="7">
      <w:start w:val="1"/>
      <w:numFmt w:val="decimal"/>
      <w:lvlText w:val="%1.%2.%3.%4.%5.%6.%7.%8"/>
      <w:lvlJc w:val="left"/>
      <w:pPr>
        <w:ind w:left="1440" w:hanging="1440"/>
      </w:pPr>
      <w:rPr>
        <w:rFonts w:eastAsia="Garamond" w:hint="default"/>
      </w:rPr>
    </w:lvl>
    <w:lvl w:ilvl="8">
      <w:start w:val="1"/>
      <w:numFmt w:val="decimal"/>
      <w:lvlText w:val="%1.%2.%3.%4.%5.%6.%7.%8.%9"/>
      <w:lvlJc w:val="left"/>
      <w:pPr>
        <w:ind w:left="1800" w:hanging="1800"/>
      </w:pPr>
      <w:rPr>
        <w:rFonts w:eastAsia="Garamond" w:hint="default"/>
      </w:rPr>
    </w:lvl>
  </w:abstractNum>
  <w:abstractNum w:abstractNumId="3" w15:restartNumberingAfterBreak="0">
    <w:nsid w:val="045B51D8"/>
    <w:multiLevelType w:val="multilevel"/>
    <w:tmpl w:val="00F28A10"/>
    <w:lvl w:ilvl="0">
      <w:start w:val="3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D86722"/>
    <w:multiLevelType w:val="hybridMultilevel"/>
    <w:tmpl w:val="A1FA93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4B003B"/>
    <w:multiLevelType w:val="hybridMultilevel"/>
    <w:tmpl w:val="59941450"/>
    <w:lvl w:ilvl="0" w:tplc="FA3EA318">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BE7D7B"/>
    <w:multiLevelType w:val="multilevel"/>
    <w:tmpl w:val="68F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D50AB8"/>
    <w:multiLevelType w:val="hybridMultilevel"/>
    <w:tmpl w:val="D1FC555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F212F"/>
    <w:multiLevelType w:val="multilevel"/>
    <w:tmpl w:val="5DCA7EAE"/>
    <w:lvl w:ilvl="0">
      <w:start w:val="29"/>
      <w:numFmt w:val="decimal"/>
      <w:lvlText w:val="%1."/>
      <w:lvlJc w:val="left"/>
      <w:pPr>
        <w:ind w:left="480" w:hanging="480"/>
      </w:pPr>
      <w:rPr>
        <w:rFonts w:hint="default"/>
        <w:b/>
      </w:rPr>
    </w:lvl>
    <w:lvl w:ilvl="1">
      <w:start w:val="4"/>
      <w:numFmt w:val="decimal"/>
      <w:lvlText w:val="%1.%2."/>
      <w:lvlJc w:val="left"/>
      <w:pPr>
        <w:ind w:left="1200" w:hanging="48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 w15:restartNumberingAfterBreak="0">
    <w:nsid w:val="1861762E"/>
    <w:multiLevelType w:val="hybridMultilevel"/>
    <w:tmpl w:val="E698DBD2"/>
    <w:lvl w:ilvl="0" w:tplc="C172A492">
      <w:numFmt w:val="bullet"/>
      <w:lvlText w:val="-"/>
      <w:lvlJc w:val="left"/>
      <w:pPr>
        <w:ind w:left="720" w:hanging="360"/>
      </w:pPr>
      <w:rPr>
        <w:rFonts w:ascii="Garamond" w:eastAsia="SimSun" w:hAnsi="Garamond"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0E6D44"/>
    <w:multiLevelType w:val="hybridMultilevel"/>
    <w:tmpl w:val="12D4A0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340765E"/>
    <w:multiLevelType w:val="hybridMultilevel"/>
    <w:tmpl w:val="8012959E"/>
    <w:styleLink w:val="Zaimportowanystyl6"/>
    <w:lvl w:ilvl="0" w:tplc="4DFC24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0A746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F855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0C8D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36F33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E0DB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FA483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58129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64DD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AB0BA9"/>
    <w:multiLevelType w:val="multilevel"/>
    <w:tmpl w:val="77A8CFF4"/>
    <w:lvl w:ilvl="0">
      <w:start w:val="2"/>
      <w:numFmt w:val="decimal"/>
      <w:lvlText w:val="%1."/>
      <w:lvlJc w:val="left"/>
      <w:pPr>
        <w:tabs>
          <w:tab w:val="num" w:pos="720"/>
        </w:tabs>
        <w:ind w:left="720" w:hanging="360"/>
      </w:pPr>
    </w:lvl>
    <w:lvl w:ilvl="1">
      <w:start w:val="2"/>
      <w:numFmt w:val="decimal"/>
      <w:lvlText w:val="%2"/>
      <w:lvlJc w:val="left"/>
      <w:pPr>
        <w:ind w:left="501" w:hanging="360"/>
      </w:pPr>
      <w:rPr>
        <w:rFonts w:ascii="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095EAD"/>
    <w:multiLevelType w:val="hybridMultilevel"/>
    <w:tmpl w:val="C43A8F4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3648C"/>
    <w:multiLevelType w:val="hybridMultilevel"/>
    <w:tmpl w:val="2F7E7CE8"/>
    <w:styleLink w:val="Zaimportowanystyl5"/>
    <w:lvl w:ilvl="0" w:tplc="57F6011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B0E55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1CD3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C855B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90189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A870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3C660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AE66F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68CA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A9F4AE8"/>
    <w:multiLevelType w:val="hybridMultilevel"/>
    <w:tmpl w:val="BEF664DA"/>
    <w:styleLink w:val="Zaimportowanystyl4"/>
    <w:lvl w:ilvl="0" w:tplc="903815B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147F9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F0AF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98D44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ECCF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EE93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4C1D2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1696E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68E6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BDC64F7"/>
    <w:multiLevelType w:val="hybridMultilevel"/>
    <w:tmpl w:val="69EA91E6"/>
    <w:styleLink w:val="Zaimportowanystyl10"/>
    <w:lvl w:ilvl="0" w:tplc="BE765C6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EAACC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84B1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9458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16FE3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B83C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E468D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EA3AC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A8A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EA0779F"/>
    <w:multiLevelType w:val="hybridMultilevel"/>
    <w:tmpl w:val="2F9C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5C5252"/>
    <w:multiLevelType w:val="multilevel"/>
    <w:tmpl w:val="E3C6B06E"/>
    <w:lvl w:ilvl="0">
      <w:start w:val="2"/>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start w:val="7"/>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B82B7A"/>
    <w:multiLevelType w:val="hybridMultilevel"/>
    <w:tmpl w:val="3C586492"/>
    <w:lvl w:ilvl="0" w:tplc="A0509310">
      <w:start w:val="1"/>
      <w:numFmt w:val="bullet"/>
      <w:lvlText w:val=""/>
      <w:lvlJc w:val="left"/>
      <w:pPr>
        <w:ind w:left="720" w:hanging="360"/>
      </w:pPr>
      <w:rPr>
        <w:rFonts w:ascii="Symbol" w:hAnsi="Symbol" w:hint="default"/>
      </w:rPr>
    </w:lvl>
    <w:lvl w:ilvl="1" w:tplc="49F8397C">
      <w:start w:val="1"/>
      <w:numFmt w:val="bullet"/>
      <w:lvlText w:val="o"/>
      <w:lvlJc w:val="left"/>
      <w:pPr>
        <w:ind w:left="1440" w:hanging="360"/>
      </w:pPr>
      <w:rPr>
        <w:rFonts w:ascii="Courier New" w:hAnsi="Courier New" w:hint="default"/>
      </w:rPr>
    </w:lvl>
    <w:lvl w:ilvl="2" w:tplc="9FEEE768">
      <w:start w:val="1"/>
      <w:numFmt w:val="bullet"/>
      <w:lvlText w:val=""/>
      <w:lvlJc w:val="left"/>
      <w:pPr>
        <w:ind w:left="2160" w:hanging="360"/>
      </w:pPr>
      <w:rPr>
        <w:rFonts w:ascii="Wingdings" w:hAnsi="Wingdings" w:hint="default"/>
      </w:rPr>
    </w:lvl>
    <w:lvl w:ilvl="3" w:tplc="0C3E0E70">
      <w:start w:val="1"/>
      <w:numFmt w:val="bullet"/>
      <w:lvlText w:val=""/>
      <w:lvlJc w:val="left"/>
      <w:pPr>
        <w:ind w:left="2880" w:hanging="360"/>
      </w:pPr>
      <w:rPr>
        <w:rFonts w:ascii="Symbol" w:hAnsi="Symbol" w:hint="default"/>
      </w:rPr>
    </w:lvl>
    <w:lvl w:ilvl="4" w:tplc="32F0A31E">
      <w:start w:val="1"/>
      <w:numFmt w:val="bullet"/>
      <w:lvlText w:val="o"/>
      <w:lvlJc w:val="left"/>
      <w:pPr>
        <w:ind w:left="3600" w:hanging="360"/>
      </w:pPr>
      <w:rPr>
        <w:rFonts w:ascii="Courier New" w:hAnsi="Courier New" w:hint="default"/>
      </w:rPr>
    </w:lvl>
    <w:lvl w:ilvl="5" w:tplc="32483F12">
      <w:start w:val="1"/>
      <w:numFmt w:val="bullet"/>
      <w:lvlText w:val=""/>
      <w:lvlJc w:val="left"/>
      <w:pPr>
        <w:ind w:left="4320" w:hanging="360"/>
      </w:pPr>
      <w:rPr>
        <w:rFonts w:ascii="Wingdings" w:hAnsi="Wingdings" w:hint="default"/>
      </w:rPr>
    </w:lvl>
    <w:lvl w:ilvl="6" w:tplc="EF5E7FBA">
      <w:start w:val="1"/>
      <w:numFmt w:val="bullet"/>
      <w:lvlText w:val=""/>
      <w:lvlJc w:val="left"/>
      <w:pPr>
        <w:ind w:left="5040" w:hanging="360"/>
      </w:pPr>
      <w:rPr>
        <w:rFonts w:ascii="Symbol" w:hAnsi="Symbol" w:hint="default"/>
      </w:rPr>
    </w:lvl>
    <w:lvl w:ilvl="7" w:tplc="6602B942">
      <w:start w:val="1"/>
      <w:numFmt w:val="bullet"/>
      <w:lvlText w:val="o"/>
      <w:lvlJc w:val="left"/>
      <w:pPr>
        <w:ind w:left="5760" w:hanging="360"/>
      </w:pPr>
      <w:rPr>
        <w:rFonts w:ascii="Courier New" w:hAnsi="Courier New" w:hint="default"/>
      </w:rPr>
    </w:lvl>
    <w:lvl w:ilvl="8" w:tplc="C256FC62">
      <w:start w:val="1"/>
      <w:numFmt w:val="bullet"/>
      <w:lvlText w:val=""/>
      <w:lvlJc w:val="left"/>
      <w:pPr>
        <w:ind w:left="6480" w:hanging="360"/>
      </w:pPr>
      <w:rPr>
        <w:rFonts w:ascii="Wingdings" w:hAnsi="Wingdings" w:hint="default"/>
      </w:rPr>
    </w:lvl>
  </w:abstractNum>
  <w:abstractNum w:abstractNumId="20" w15:restartNumberingAfterBreak="0">
    <w:nsid w:val="332F3E93"/>
    <w:multiLevelType w:val="hybridMultilevel"/>
    <w:tmpl w:val="AE28DD3E"/>
    <w:styleLink w:val="Zaimportowanystyl2"/>
    <w:lvl w:ilvl="0" w:tplc="241CC72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4070CA">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006E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F03A8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46A3E6">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DE17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E8CD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60F0E2">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8E6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3797484"/>
    <w:multiLevelType w:val="hybridMultilevel"/>
    <w:tmpl w:val="8F3A473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51DF8"/>
    <w:multiLevelType w:val="multilevel"/>
    <w:tmpl w:val="B2BA2F7E"/>
    <w:lvl w:ilvl="0">
      <w:start w:val="30"/>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3A371CEB"/>
    <w:multiLevelType w:val="multilevel"/>
    <w:tmpl w:val="132C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2E7495"/>
    <w:multiLevelType w:val="hybridMultilevel"/>
    <w:tmpl w:val="AD4000AC"/>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8A3919"/>
    <w:multiLevelType w:val="hybridMultilevel"/>
    <w:tmpl w:val="7B6E976A"/>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C9666E"/>
    <w:multiLevelType w:val="multilevel"/>
    <w:tmpl w:val="7F125F2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43974B41"/>
    <w:multiLevelType w:val="multilevel"/>
    <w:tmpl w:val="5C301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970813"/>
    <w:multiLevelType w:val="hybridMultilevel"/>
    <w:tmpl w:val="DAC414DC"/>
    <w:lvl w:ilvl="0" w:tplc="04150005">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29" w15:restartNumberingAfterBreak="0">
    <w:nsid w:val="462D7119"/>
    <w:multiLevelType w:val="multilevel"/>
    <w:tmpl w:val="A4DC3B76"/>
    <w:lvl w:ilvl="0">
      <w:start w:val="17"/>
      <w:numFmt w:val="decimal"/>
      <w:lvlText w:val="%1."/>
      <w:lvlJc w:val="left"/>
      <w:pPr>
        <w:ind w:left="480" w:hanging="480"/>
      </w:pPr>
      <w:rPr>
        <w:rFonts w:ascii="Copperplate Gothic Bold" w:hAnsi="Copperplate Gothic Bold" w:hint="default"/>
        <w:b/>
        <w:sz w:val="32"/>
        <w:szCs w:val="32"/>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46FA1E9F"/>
    <w:multiLevelType w:val="hybridMultilevel"/>
    <w:tmpl w:val="C374F53A"/>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1" w15:restartNumberingAfterBreak="0">
    <w:nsid w:val="47875040"/>
    <w:multiLevelType w:val="hybridMultilevel"/>
    <w:tmpl w:val="F54E764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482F75C6"/>
    <w:multiLevelType w:val="multilevel"/>
    <w:tmpl w:val="1F08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2335D1"/>
    <w:multiLevelType w:val="hybridMultilevel"/>
    <w:tmpl w:val="B240F36A"/>
    <w:lvl w:ilvl="0" w:tplc="ACF82E0C">
      <w:start w:val="1"/>
      <w:numFmt w:val="upperRoman"/>
      <w:lvlText w:val="%1."/>
      <w:lvlJc w:val="right"/>
      <w:pPr>
        <w:ind w:left="720" w:hanging="360"/>
      </w:pPr>
      <w:rPr>
        <w:rFonts w:asciiTheme="majorHAnsi" w:hAnsiTheme="majorHAnsi" w:cs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3C5F23"/>
    <w:multiLevelType w:val="hybridMultilevel"/>
    <w:tmpl w:val="19286D06"/>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5" w15:restartNumberingAfterBreak="0">
    <w:nsid w:val="53164810"/>
    <w:multiLevelType w:val="hybridMultilevel"/>
    <w:tmpl w:val="A33A96B0"/>
    <w:styleLink w:val="Zaimportowanystyl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4714CF"/>
    <w:multiLevelType w:val="multilevel"/>
    <w:tmpl w:val="DF52F2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35E7468"/>
    <w:multiLevelType w:val="hybridMultilevel"/>
    <w:tmpl w:val="048E240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7B5DF1"/>
    <w:multiLevelType w:val="hybridMultilevel"/>
    <w:tmpl w:val="7DC67772"/>
    <w:lvl w:ilvl="0" w:tplc="0410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CF62193"/>
    <w:multiLevelType w:val="hybridMultilevel"/>
    <w:tmpl w:val="AC84BB62"/>
    <w:lvl w:ilvl="0" w:tplc="EEC457DA">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258289E"/>
    <w:multiLevelType w:val="hybridMultilevel"/>
    <w:tmpl w:val="0442C03A"/>
    <w:styleLink w:val="Zaimportowanystyl3"/>
    <w:lvl w:ilvl="0" w:tplc="F5E6FF6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C801BE">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7EF2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509B0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20390E">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D24E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D89C5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30B52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D6B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5484E92"/>
    <w:multiLevelType w:val="hybridMultilevel"/>
    <w:tmpl w:val="F350E91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CC6D0C"/>
    <w:multiLevelType w:val="hybridMultilevel"/>
    <w:tmpl w:val="586456B2"/>
    <w:lvl w:ilvl="0" w:tplc="68EE0B72">
      <w:start w:val="1"/>
      <w:numFmt w:val="upperRoman"/>
      <w:lvlText w:val="%1."/>
      <w:lvlJc w:val="right"/>
      <w:pPr>
        <w:ind w:left="720" w:hanging="360"/>
      </w:pPr>
      <w:rPr>
        <w:rFonts w:asciiTheme="majorHAnsi" w:hAnsiTheme="majorHAnsi" w:cstheme="majorHAnsi" w:hint="default"/>
        <w:b w:val="0"/>
        <w:bCs w:val="0"/>
      </w:rPr>
    </w:lvl>
    <w:lvl w:ilvl="1" w:tplc="3CF27EB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53726F"/>
    <w:multiLevelType w:val="hybridMultilevel"/>
    <w:tmpl w:val="CE729D62"/>
    <w:styleLink w:val="Zaimportowanystyl1"/>
    <w:lvl w:ilvl="0" w:tplc="231E948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043436">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70B2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2627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24D034">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C606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9AF5E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F8CF8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36E8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B2B307C"/>
    <w:multiLevelType w:val="hybridMultilevel"/>
    <w:tmpl w:val="71CC044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1128BB"/>
    <w:multiLevelType w:val="hybridMultilevel"/>
    <w:tmpl w:val="963890C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152FB1"/>
    <w:multiLevelType w:val="hybridMultilevel"/>
    <w:tmpl w:val="92B0043E"/>
    <w:lvl w:ilvl="0" w:tplc="0408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6B3D2E"/>
    <w:multiLevelType w:val="multilevel"/>
    <w:tmpl w:val="1D523720"/>
    <w:lvl w:ilvl="0">
      <w:start w:val="28"/>
      <w:numFmt w:val="decimal"/>
      <w:lvlText w:val="%1."/>
      <w:lvlJc w:val="left"/>
      <w:pPr>
        <w:ind w:left="562" w:hanging="420"/>
      </w:pPr>
      <w:rPr>
        <w:rFonts w:ascii="Copperplate Gothic Bold" w:hAnsi="Copperplate Gothic Bold"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707" w:hanging="144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917" w:hanging="1800"/>
      </w:pPr>
      <w:rPr>
        <w:rFonts w:hint="default"/>
      </w:rPr>
    </w:lvl>
    <w:lvl w:ilvl="8">
      <w:start w:val="1"/>
      <w:numFmt w:val="decimal"/>
      <w:isLgl/>
      <w:lvlText w:val="%1.%2.%3.%4.%5.%6.%7.%8.%9."/>
      <w:lvlJc w:val="left"/>
      <w:pPr>
        <w:ind w:left="5342" w:hanging="1800"/>
      </w:pPr>
      <w:rPr>
        <w:rFonts w:hint="default"/>
      </w:rPr>
    </w:lvl>
  </w:abstractNum>
  <w:abstractNum w:abstractNumId="48" w15:restartNumberingAfterBreak="0">
    <w:nsid w:val="728C3C77"/>
    <w:multiLevelType w:val="hybridMultilevel"/>
    <w:tmpl w:val="BE3EC358"/>
    <w:lvl w:ilvl="0" w:tplc="0410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082F60"/>
    <w:multiLevelType w:val="hybridMultilevel"/>
    <w:tmpl w:val="EF16C90C"/>
    <w:lvl w:ilvl="0" w:tplc="04100013">
      <w:start w:val="1"/>
      <w:numFmt w:val="upperRoman"/>
      <w:lvlText w:val="%1."/>
      <w:lvlJc w:val="right"/>
      <w:pPr>
        <w:ind w:left="720" w:hanging="360"/>
      </w:pPr>
    </w:lvl>
    <w:lvl w:ilvl="1" w:tplc="0410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B83178A"/>
    <w:multiLevelType w:val="hybridMultilevel"/>
    <w:tmpl w:val="9460ACF4"/>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376F15"/>
    <w:multiLevelType w:val="hybridMultilevel"/>
    <w:tmpl w:val="33AEF43C"/>
    <w:lvl w:ilvl="0" w:tplc="A6F0DD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43"/>
  </w:num>
  <w:num w:numId="3">
    <w:abstractNumId w:val="20"/>
  </w:num>
  <w:num w:numId="4">
    <w:abstractNumId w:val="40"/>
  </w:num>
  <w:num w:numId="5">
    <w:abstractNumId w:val="16"/>
  </w:num>
  <w:num w:numId="6">
    <w:abstractNumId w:val="15"/>
  </w:num>
  <w:num w:numId="7">
    <w:abstractNumId w:val="14"/>
  </w:num>
  <w:num w:numId="8">
    <w:abstractNumId w:val="11"/>
  </w:num>
  <w:num w:numId="9">
    <w:abstractNumId w:val="34"/>
  </w:num>
  <w:num w:numId="10">
    <w:abstractNumId w:val="30"/>
  </w:num>
  <w:num w:numId="11">
    <w:abstractNumId w:val="28"/>
  </w:num>
  <w:num w:numId="12">
    <w:abstractNumId w:val="4"/>
  </w:num>
  <w:num w:numId="13">
    <w:abstractNumId w:val="37"/>
  </w:num>
  <w:num w:numId="14">
    <w:abstractNumId w:val="0"/>
  </w:num>
  <w:num w:numId="15">
    <w:abstractNumId w:val="21"/>
  </w:num>
  <w:num w:numId="16">
    <w:abstractNumId w:val="1"/>
  </w:num>
  <w:num w:numId="17">
    <w:abstractNumId w:val="45"/>
  </w:num>
  <w:num w:numId="18">
    <w:abstractNumId w:val="13"/>
  </w:num>
  <w:num w:numId="19">
    <w:abstractNumId w:val="49"/>
  </w:num>
  <w:num w:numId="20">
    <w:abstractNumId w:val="51"/>
  </w:num>
  <w:num w:numId="21">
    <w:abstractNumId w:val="5"/>
  </w:num>
  <w:num w:numId="22">
    <w:abstractNumId w:val="46"/>
  </w:num>
  <w:num w:numId="23">
    <w:abstractNumId w:val="7"/>
  </w:num>
  <w:num w:numId="24">
    <w:abstractNumId w:val="17"/>
  </w:num>
  <w:num w:numId="25">
    <w:abstractNumId w:val="41"/>
  </w:num>
  <w:num w:numId="26">
    <w:abstractNumId w:val="50"/>
  </w:num>
  <w:num w:numId="27">
    <w:abstractNumId w:val="33"/>
  </w:num>
  <w:num w:numId="28">
    <w:abstractNumId w:val="44"/>
  </w:num>
  <w:num w:numId="29">
    <w:abstractNumId w:val="38"/>
  </w:num>
  <w:num w:numId="30">
    <w:abstractNumId w:val="25"/>
  </w:num>
  <w:num w:numId="31">
    <w:abstractNumId w:val="42"/>
  </w:num>
  <w:num w:numId="32">
    <w:abstractNumId w:val="24"/>
  </w:num>
  <w:num w:numId="33">
    <w:abstractNumId w:val="48"/>
  </w:num>
  <w:num w:numId="34">
    <w:abstractNumId w:val="31"/>
  </w:num>
  <w:num w:numId="35">
    <w:abstractNumId w:val="19"/>
  </w:num>
  <w:num w:numId="36">
    <w:abstractNumId w:val="9"/>
  </w:num>
  <w:num w:numId="37">
    <w:abstractNumId w:val="27"/>
  </w:num>
  <w:num w:numId="38">
    <w:abstractNumId w:val="12"/>
  </w:num>
  <w:num w:numId="39">
    <w:abstractNumId w:val="32"/>
  </w:num>
  <w:num w:numId="40">
    <w:abstractNumId w:val="23"/>
  </w:num>
  <w:num w:numId="41">
    <w:abstractNumId w:val="18"/>
  </w:num>
  <w:num w:numId="42">
    <w:abstractNumId w:val="36"/>
  </w:num>
  <w:num w:numId="43">
    <w:abstractNumId w:val="6"/>
  </w:num>
  <w:num w:numId="44">
    <w:abstractNumId w:val="39"/>
  </w:num>
  <w:num w:numId="45">
    <w:abstractNumId w:val="26"/>
  </w:num>
  <w:num w:numId="46">
    <w:abstractNumId w:val="10"/>
  </w:num>
  <w:num w:numId="47">
    <w:abstractNumId w:val="29"/>
  </w:num>
  <w:num w:numId="48">
    <w:abstractNumId w:val="47"/>
  </w:num>
  <w:num w:numId="49">
    <w:abstractNumId w:val="8"/>
  </w:num>
  <w:num w:numId="50">
    <w:abstractNumId w:val="22"/>
  </w:num>
  <w:num w:numId="51">
    <w:abstractNumId w:val="3"/>
  </w:num>
  <w:num w:numId="52">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086"/>
    <w:rsid w:val="00000170"/>
    <w:rsid w:val="000009B7"/>
    <w:rsid w:val="00000FA0"/>
    <w:rsid w:val="00002661"/>
    <w:rsid w:val="00002981"/>
    <w:rsid w:val="00002B1F"/>
    <w:rsid w:val="000030DF"/>
    <w:rsid w:val="00004D37"/>
    <w:rsid w:val="00005026"/>
    <w:rsid w:val="000056FB"/>
    <w:rsid w:val="000067E1"/>
    <w:rsid w:val="00006C81"/>
    <w:rsid w:val="00006FA8"/>
    <w:rsid w:val="0000709F"/>
    <w:rsid w:val="00010A80"/>
    <w:rsid w:val="000130AD"/>
    <w:rsid w:val="0001318D"/>
    <w:rsid w:val="000135CB"/>
    <w:rsid w:val="00013ABF"/>
    <w:rsid w:val="00014A70"/>
    <w:rsid w:val="000150EC"/>
    <w:rsid w:val="00015B89"/>
    <w:rsid w:val="00016900"/>
    <w:rsid w:val="00017821"/>
    <w:rsid w:val="000200AA"/>
    <w:rsid w:val="0002257E"/>
    <w:rsid w:val="0002471B"/>
    <w:rsid w:val="00025AB1"/>
    <w:rsid w:val="00026641"/>
    <w:rsid w:val="00030240"/>
    <w:rsid w:val="00033221"/>
    <w:rsid w:val="00033C34"/>
    <w:rsid w:val="00033CE8"/>
    <w:rsid w:val="00034071"/>
    <w:rsid w:val="00034BFB"/>
    <w:rsid w:val="00035FEE"/>
    <w:rsid w:val="00042132"/>
    <w:rsid w:val="00042A65"/>
    <w:rsid w:val="00045677"/>
    <w:rsid w:val="00046B73"/>
    <w:rsid w:val="00050832"/>
    <w:rsid w:val="0005093B"/>
    <w:rsid w:val="00050B4A"/>
    <w:rsid w:val="00050EDA"/>
    <w:rsid w:val="00052326"/>
    <w:rsid w:val="00052DA5"/>
    <w:rsid w:val="00052F15"/>
    <w:rsid w:val="00053472"/>
    <w:rsid w:val="0005635B"/>
    <w:rsid w:val="00057ED2"/>
    <w:rsid w:val="00060BFF"/>
    <w:rsid w:val="00063537"/>
    <w:rsid w:val="00063599"/>
    <w:rsid w:val="00064098"/>
    <w:rsid w:val="00064B03"/>
    <w:rsid w:val="00065F31"/>
    <w:rsid w:val="000673E7"/>
    <w:rsid w:val="000709AD"/>
    <w:rsid w:val="00071243"/>
    <w:rsid w:val="0007289F"/>
    <w:rsid w:val="00072B71"/>
    <w:rsid w:val="00072FA5"/>
    <w:rsid w:val="00073184"/>
    <w:rsid w:val="00073EF9"/>
    <w:rsid w:val="00075424"/>
    <w:rsid w:val="00076A24"/>
    <w:rsid w:val="000805FF"/>
    <w:rsid w:val="00081272"/>
    <w:rsid w:val="000830CD"/>
    <w:rsid w:val="0008513D"/>
    <w:rsid w:val="0008616E"/>
    <w:rsid w:val="00086C20"/>
    <w:rsid w:val="00090579"/>
    <w:rsid w:val="000920A1"/>
    <w:rsid w:val="00092610"/>
    <w:rsid w:val="000939B6"/>
    <w:rsid w:val="00093D71"/>
    <w:rsid w:val="000956EC"/>
    <w:rsid w:val="0009669F"/>
    <w:rsid w:val="00096F7A"/>
    <w:rsid w:val="000A2053"/>
    <w:rsid w:val="000A2ED7"/>
    <w:rsid w:val="000A3619"/>
    <w:rsid w:val="000A4BD7"/>
    <w:rsid w:val="000A5758"/>
    <w:rsid w:val="000A784F"/>
    <w:rsid w:val="000B04B2"/>
    <w:rsid w:val="000B07A0"/>
    <w:rsid w:val="000B1840"/>
    <w:rsid w:val="000B18E6"/>
    <w:rsid w:val="000B3761"/>
    <w:rsid w:val="000B55C9"/>
    <w:rsid w:val="000B5E06"/>
    <w:rsid w:val="000B6376"/>
    <w:rsid w:val="000B6472"/>
    <w:rsid w:val="000B746D"/>
    <w:rsid w:val="000C26DC"/>
    <w:rsid w:val="000C5306"/>
    <w:rsid w:val="000C6376"/>
    <w:rsid w:val="000D055B"/>
    <w:rsid w:val="000D41E9"/>
    <w:rsid w:val="000D545C"/>
    <w:rsid w:val="000D6664"/>
    <w:rsid w:val="000D668C"/>
    <w:rsid w:val="000D7011"/>
    <w:rsid w:val="000E13BF"/>
    <w:rsid w:val="000E24F3"/>
    <w:rsid w:val="000E30AB"/>
    <w:rsid w:val="000E31E7"/>
    <w:rsid w:val="000E342C"/>
    <w:rsid w:val="000E5871"/>
    <w:rsid w:val="000E5F35"/>
    <w:rsid w:val="000E7603"/>
    <w:rsid w:val="000F1EDB"/>
    <w:rsid w:val="000F2F3F"/>
    <w:rsid w:val="000F5E73"/>
    <w:rsid w:val="000F5EBF"/>
    <w:rsid w:val="001009A8"/>
    <w:rsid w:val="001032C3"/>
    <w:rsid w:val="001066CA"/>
    <w:rsid w:val="00107255"/>
    <w:rsid w:val="00113473"/>
    <w:rsid w:val="0011398B"/>
    <w:rsid w:val="001169B1"/>
    <w:rsid w:val="00120414"/>
    <w:rsid w:val="00120432"/>
    <w:rsid w:val="00120A45"/>
    <w:rsid w:val="00121BC8"/>
    <w:rsid w:val="001239DA"/>
    <w:rsid w:val="0012484F"/>
    <w:rsid w:val="0012569E"/>
    <w:rsid w:val="00125BC5"/>
    <w:rsid w:val="0012764F"/>
    <w:rsid w:val="0013067F"/>
    <w:rsid w:val="001313A5"/>
    <w:rsid w:val="0013156E"/>
    <w:rsid w:val="0013262D"/>
    <w:rsid w:val="00133CB7"/>
    <w:rsid w:val="0013560C"/>
    <w:rsid w:val="00136239"/>
    <w:rsid w:val="00141265"/>
    <w:rsid w:val="001420E6"/>
    <w:rsid w:val="00143ACA"/>
    <w:rsid w:val="00145BED"/>
    <w:rsid w:val="00146329"/>
    <w:rsid w:val="0015092E"/>
    <w:rsid w:val="00156A1E"/>
    <w:rsid w:val="001574EC"/>
    <w:rsid w:val="00157C68"/>
    <w:rsid w:val="00157E9A"/>
    <w:rsid w:val="001605F0"/>
    <w:rsid w:val="001639EC"/>
    <w:rsid w:val="00164358"/>
    <w:rsid w:val="00165481"/>
    <w:rsid w:val="00167684"/>
    <w:rsid w:val="001729DD"/>
    <w:rsid w:val="00172D5C"/>
    <w:rsid w:val="0017373A"/>
    <w:rsid w:val="00174BCB"/>
    <w:rsid w:val="00175774"/>
    <w:rsid w:val="00175FDB"/>
    <w:rsid w:val="001767AE"/>
    <w:rsid w:val="001800EA"/>
    <w:rsid w:val="001836F6"/>
    <w:rsid w:val="001849A1"/>
    <w:rsid w:val="00184F76"/>
    <w:rsid w:val="0018515C"/>
    <w:rsid w:val="00190110"/>
    <w:rsid w:val="00193BA6"/>
    <w:rsid w:val="00193BD1"/>
    <w:rsid w:val="00194EE4"/>
    <w:rsid w:val="001953FF"/>
    <w:rsid w:val="001A462F"/>
    <w:rsid w:val="001A4FCA"/>
    <w:rsid w:val="001A730E"/>
    <w:rsid w:val="001A7314"/>
    <w:rsid w:val="001B104E"/>
    <w:rsid w:val="001B6677"/>
    <w:rsid w:val="001B6A5F"/>
    <w:rsid w:val="001B6D76"/>
    <w:rsid w:val="001B6DB5"/>
    <w:rsid w:val="001C0022"/>
    <w:rsid w:val="001C264F"/>
    <w:rsid w:val="001C334C"/>
    <w:rsid w:val="001C367A"/>
    <w:rsid w:val="001C3DA7"/>
    <w:rsid w:val="001C7CF0"/>
    <w:rsid w:val="001D0FFF"/>
    <w:rsid w:val="001D108D"/>
    <w:rsid w:val="001D1749"/>
    <w:rsid w:val="001D1962"/>
    <w:rsid w:val="001D1C8A"/>
    <w:rsid w:val="001D27F2"/>
    <w:rsid w:val="001D3FD3"/>
    <w:rsid w:val="001D44B1"/>
    <w:rsid w:val="001D5616"/>
    <w:rsid w:val="001E0BA5"/>
    <w:rsid w:val="001E0BAE"/>
    <w:rsid w:val="001E1248"/>
    <w:rsid w:val="001E16DE"/>
    <w:rsid w:val="001E187E"/>
    <w:rsid w:val="001E24E2"/>
    <w:rsid w:val="001E25EC"/>
    <w:rsid w:val="001E44C5"/>
    <w:rsid w:val="001E4A9A"/>
    <w:rsid w:val="001E6DAC"/>
    <w:rsid w:val="001E71E1"/>
    <w:rsid w:val="001E7D97"/>
    <w:rsid w:val="001E7F08"/>
    <w:rsid w:val="001F2B63"/>
    <w:rsid w:val="001F391C"/>
    <w:rsid w:val="001F71EC"/>
    <w:rsid w:val="001F735E"/>
    <w:rsid w:val="001F7DB2"/>
    <w:rsid w:val="001F7F2E"/>
    <w:rsid w:val="002036F5"/>
    <w:rsid w:val="002039C8"/>
    <w:rsid w:val="00204F76"/>
    <w:rsid w:val="00205B74"/>
    <w:rsid w:val="00207559"/>
    <w:rsid w:val="0020790B"/>
    <w:rsid w:val="00207F5D"/>
    <w:rsid w:val="002117FC"/>
    <w:rsid w:val="00211A10"/>
    <w:rsid w:val="0021220C"/>
    <w:rsid w:val="00215C9B"/>
    <w:rsid w:val="00216F5E"/>
    <w:rsid w:val="00217CF9"/>
    <w:rsid w:val="002207A3"/>
    <w:rsid w:val="00220E99"/>
    <w:rsid w:val="00221A7D"/>
    <w:rsid w:val="00221E4F"/>
    <w:rsid w:val="00222B6E"/>
    <w:rsid w:val="002232F1"/>
    <w:rsid w:val="0022384C"/>
    <w:rsid w:val="00224204"/>
    <w:rsid w:val="00225B3B"/>
    <w:rsid w:val="002324BD"/>
    <w:rsid w:val="00233B68"/>
    <w:rsid w:val="00234499"/>
    <w:rsid w:val="00234692"/>
    <w:rsid w:val="00234B1D"/>
    <w:rsid w:val="00240B8C"/>
    <w:rsid w:val="00242257"/>
    <w:rsid w:val="00242366"/>
    <w:rsid w:val="00242819"/>
    <w:rsid w:val="002447D4"/>
    <w:rsid w:val="00246D63"/>
    <w:rsid w:val="00247BF7"/>
    <w:rsid w:val="00251278"/>
    <w:rsid w:val="0025186B"/>
    <w:rsid w:val="00252034"/>
    <w:rsid w:val="00253A56"/>
    <w:rsid w:val="00253CAA"/>
    <w:rsid w:val="00253F08"/>
    <w:rsid w:val="002541A8"/>
    <w:rsid w:val="0025588B"/>
    <w:rsid w:val="00256F4D"/>
    <w:rsid w:val="002620D3"/>
    <w:rsid w:val="00262B57"/>
    <w:rsid w:val="00262C6D"/>
    <w:rsid w:val="00262D5A"/>
    <w:rsid w:val="00263D0A"/>
    <w:rsid w:val="00263F29"/>
    <w:rsid w:val="00264D22"/>
    <w:rsid w:val="00266D37"/>
    <w:rsid w:val="00266E55"/>
    <w:rsid w:val="0026782A"/>
    <w:rsid w:val="0027107C"/>
    <w:rsid w:val="00271D5D"/>
    <w:rsid w:val="002735C3"/>
    <w:rsid w:val="002749AA"/>
    <w:rsid w:val="00274B9C"/>
    <w:rsid w:val="00274F0D"/>
    <w:rsid w:val="00277894"/>
    <w:rsid w:val="002801DC"/>
    <w:rsid w:val="002811B0"/>
    <w:rsid w:val="002823AC"/>
    <w:rsid w:val="0028242B"/>
    <w:rsid w:val="002826A5"/>
    <w:rsid w:val="0028335C"/>
    <w:rsid w:val="00283AA7"/>
    <w:rsid w:val="002855D8"/>
    <w:rsid w:val="0028593A"/>
    <w:rsid w:val="002909D4"/>
    <w:rsid w:val="00290E36"/>
    <w:rsid w:val="00290EE2"/>
    <w:rsid w:val="00295E00"/>
    <w:rsid w:val="00297B19"/>
    <w:rsid w:val="002A1787"/>
    <w:rsid w:val="002A29E7"/>
    <w:rsid w:val="002A3BBD"/>
    <w:rsid w:val="002A3DA4"/>
    <w:rsid w:val="002A5FCE"/>
    <w:rsid w:val="002A69EA"/>
    <w:rsid w:val="002A7676"/>
    <w:rsid w:val="002B04B7"/>
    <w:rsid w:val="002B06F6"/>
    <w:rsid w:val="002B2EBC"/>
    <w:rsid w:val="002B551F"/>
    <w:rsid w:val="002B5DEB"/>
    <w:rsid w:val="002C1B38"/>
    <w:rsid w:val="002C341B"/>
    <w:rsid w:val="002C3ADB"/>
    <w:rsid w:val="002C3CB4"/>
    <w:rsid w:val="002C59C3"/>
    <w:rsid w:val="002C5EB1"/>
    <w:rsid w:val="002C7B8A"/>
    <w:rsid w:val="002D1554"/>
    <w:rsid w:val="002D17CF"/>
    <w:rsid w:val="002D6991"/>
    <w:rsid w:val="002D7E89"/>
    <w:rsid w:val="002E03A4"/>
    <w:rsid w:val="002E1B22"/>
    <w:rsid w:val="002E2154"/>
    <w:rsid w:val="002E2A94"/>
    <w:rsid w:val="002E41D9"/>
    <w:rsid w:val="002E509A"/>
    <w:rsid w:val="002E5503"/>
    <w:rsid w:val="002E6688"/>
    <w:rsid w:val="002E7813"/>
    <w:rsid w:val="002F2C10"/>
    <w:rsid w:val="002F2E15"/>
    <w:rsid w:val="002F6218"/>
    <w:rsid w:val="00301A6F"/>
    <w:rsid w:val="00302E31"/>
    <w:rsid w:val="003062F9"/>
    <w:rsid w:val="0030761B"/>
    <w:rsid w:val="0031080A"/>
    <w:rsid w:val="00311589"/>
    <w:rsid w:val="00311D3C"/>
    <w:rsid w:val="00312056"/>
    <w:rsid w:val="003130D2"/>
    <w:rsid w:val="00313E35"/>
    <w:rsid w:val="00315C32"/>
    <w:rsid w:val="00320870"/>
    <w:rsid w:val="00320D41"/>
    <w:rsid w:val="003223DA"/>
    <w:rsid w:val="00323252"/>
    <w:rsid w:val="00323EF5"/>
    <w:rsid w:val="003247B6"/>
    <w:rsid w:val="00326E9C"/>
    <w:rsid w:val="00327E8D"/>
    <w:rsid w:val="003311A3"/>
    <w:rsid w:val="00331B1D"/>
    <w:rsid w:val="00332C47"/>
    <w:rsid w:val="00332CCB"/>
    <w:rsid w:val="00335310"/>
    <w:rsid w:val="00335D9D"/>
    <w:rsid w:val="00341355"/>
    <w:rsid w:val="00341AC6"/>
    <w:rsid w:val="00341EDF"/>
    <w:rsid w:val="00342CB7"/>
    <w:rsid w:val="00343606"/>
    <w:rsid w:val="0034414F"/>
    <w:rsid w:val="0034491D"/>
    <w:rsid w:val="00344996"/>
    <w:rsid w:val="003453F1"/>
    <w:rsid w:val="0034614F"/>
    <w:rsid w:val="003467DF"/>
    <w:rsid w:val="00352B5E"/>
    <w:rsid w:val="00356650"/>
    <w:rsid w:val="00364175"/>
    <w:rsid w:val="00364214"/>
    <w:rsid w:val="00367588"/>
    <w:rsid w:val="003710EB"/>
    <w:rsid w:val="003740AC"/>
    <w:rsid w:val="00374156"/>
    <w:rsid w:val="0037509E"/>
    <w:rsid w:val="003777F1"/>
    <w:rsid w:val="003801A4"/>
    <w:rsid w:val="003803FE"/>
    <w:rsid w:val="00380D3B"/>
    <w:rsid w:val="00382092"/>
    <w:rsid w:val="0038351E"/>
    <w:rsid w:val="00383729"/>
    <w:rsid w:val="00384E42"/>
    <w:rsid w:val="00387D2C"/>
    <w:rsid w:val="00391BB4"/>
    <w:rsid w:val="00391CCA"/>
    <w:rsid w:val="00391F7D"/>
    <w:rsid w:val="0039203E"/>
    <w:rsid w:val="00393A75"/>
    <w:rsid w:val="00397716"/>
    <w:rsid w:val="003A027A"/>
    <w:rsid w:val="003A06FF"/>
    <w:rsid w:val="003A1BAA"/>
    <w:rsid w:val="003A1D45"/>
    <w:rsid w:val="003A28AD"/>
    <w:rsid w:val="003A5051"/>
    <w:rsid w:val="003A7CDD"/>
    <w:rsid w:val="003B0154"/>
    <w:rsid w:val="003B1E88"/>
    <w:rsid w:val="003B3EAF"/>
    <w:rsid w:val="003B6736"/>
    <w:rsid w:val="003B7BF6"/>
    <w:rsid w:val="003C0088"/>
    <w:rsid w:val="003C2DA0"/>
    <w:rsid w:val="003C4F40"/>
    <w:rsid w:val="003C71D0"/>
    <w:rsid w:val="003C73FA"/>
    <w:rsid w:val="003C7FD7"/>
    <w:rsid w:val="003D188E"/>
    <w:rsid w:val="003D48E8"/>
    <w:rsid w:val="003D6ADB"/>
    <w:rsid w:val="003E16BD"/>
    <w:rsid w:val="003E1A87"/>
    <w:rsid w:val="003E1C73"/>
    <w:rsid w:val="003E21DD"/>
    <w:rsid w:val="003E2CD6"/>
    <w:rsid w:val="003E3564"/>
    <w:rsid w:val="003E408F"/>
    <w:rsid w:val="003E4442"/>
    <w:rsid w:val="003E450D"/>
    <w:rsid w:val="003E488C"/>
    <w:rsid w:val="003E5E9D"/>
    <w:rsid w:val="003F0242"/>
    <w:rsid w:val="003F0BC1"/>
    <w:rsid w:val="003F140F"/>
    <w:rsid w:val="003F1B7A"/>
    <w:rsid w:val="003F383B"/>
    <w:rsid w:val="003F5B13"/>
    <w:rsid w:val="003F72E0"/>
    <w:rsid w:val="003F7F86"/>
    <w:rsid w:val="00400834"/>
    <w:rsid w:val="004015B2"/>
    <w:rsid w:val="00405D72"/>
    <w:rsid w:val="00406DF6"/>
    <w:rsid w:val="0040794E"/>
    <w:rsid w:val="00410FB9"/>
    <w:rsid w:val="004135B2"/>
    <w:rsid w:val="00415D20"/>
    <w:rsid w:val="00416F4D"/>
    <w:rsid w:val="00417804"/>
    <w:rsid w:val="0042044B"/>
    <w:rsid w:val="0042079A"/>
    <w:rsid w:val="00420DFB"/>
    <w:rsid w:val="00421EE5"/>
    <w:rsid w:val="004247C6"/>
    <w:rsid w:val="00424FAB"/>
    <w:rsid w:val="00425427"/>
    <w:rsid w:val="004275CC"/>
    <w:rsid w:val="0042761F"/>
    <w:rsid w:val="00427B24"/>
    <w:rsid w:val="004311B1"/>
    <w:rsid w:val="004315B1"/>
    <w:rsid w:val="00433CB3"/>
    <w:rsid w:val="00433D6C"/>
    <w:rsid w:val="00434621"/>
    <w:rsid w:val="004347A2"/>
    <w:rsid w:val="00434AEB"/>
    <w:rsid w:val="00435087"/>
    <w:rsid w:val="0043763B"/>
    <w:rsid w:val="004412F8"/>
    <w:rsid w:val="00442098"/>
    <w:rsid w:val="00443D8A"/>
    <w:rsid w:val="00444AA2"/>
    <w:rsid w:val="00451C2B"/>
    <w:rsid w:val="00452768"/>
    <w:rsid w:val="00452857"/>
    <w:rsid w:val="004530FF"/>
    <w:rsid w:val="0045516E"/>
    <w:rsid w:val="00455685"/>
    <w:rsid w:val="00456044"/>
    <w:rsid w:val="0045711F"/>
    <w:rsid w:val="004575A3"/>
    <w:rsid w:val="00460B36"/>
    <w:rsid w:val="00460F3D"/>
    <w:rsid w:val="00461B35"/>
    <w:rsid w:val="0046211C"/>
    <w:rsid w:val="00463F65"/>
    <w:rsid w:val="004668E5"/>
    <w:rsid w:val="00466A9F"/>
    <w:rsid w:val="00466BBC"/>
    <w:rsid w:val="004672C4"/>
    <w:rsid w:val="00467856"/>
    <w:rsid w:val="00467BFB"/>
    <w:rsid w:val="00470387"/>
    <w:rsid w:val="00470698"/>
    <w:rsid w:val="00470CCE"/>
    <w:rsid w:val="004711FE"/>
    <w:rsid w:val="004745D8"/>
    <w:rsid w:val="00475702"/>
    <w:rsid w:val="00475F2D"/>
    <w:rsid w:val="00476393"/>
    <w:rsid w:val="00476A42"/>
    <w:rsid w:val="00477E61"/>
    <w:rsid w:val="00480904"/>
    <w:rsid w:val="00480B66"/>
    <w:rsid w:val="00482ACB"/>
    <w:rsid w:val="004833AE"/>
    <w:rsid w:val="00484F65"/>
    <w:rsid w:val="00486017"/>
    <w:rsid w:val="004871EC"/>
    <w:rsid w:val="00487E20"/>
    <w:rsid w:val="00490D83"/>
    <w:rsid w:val="00491219"/>
    <w:rsid w:val="00491F70"/>
    <w:rsid w:val="004937A5"/>
    <w:rsid w:val="004938BD"/>
    <w:rsid w:val="004938CC"/>
    <w:rsid w:val="00494197"/>
    <w:rsid w:val="00494FD9"/>
    <w:rsid w:val="004A0269"/>
    <w:rsid w:val="004A0A01"/>
    <w:rsid w:val="004A1106"/>
    <w:rsid w:val="004A1F85"/>
    <w:rsid w:val="004A2272"/>
    <w:rsid w:val="004A3B83"/>
    <w:rsid w:val="004A438D"/>
    <w:rsid w:val="004A4E36"/>
    <w:rsid w:val="004A7590"/>
    <w:rsid w:val="004A76F0"/>
    <w:rsid w:val="004B1158"/>
    <w:rsid w:val="004B1733"/>
    <w:rsid w:val="004B19C6"/>
    <w:rsid w:val="004B1F37"/>
    <w:rsid w:val="004B307D"/>
    <w:rsid w:val="004B33EB"/>
    <w:rsid w:val="004B4A1F"/>
    <w:rsid w:val="004B5921"/>
    <w:rsid w:val="004B67C9"/>
    <w:rsid w:val="004B6804"/>
    <w:rsid w:val="004B6C48"/>
    <w:rsid w:val="004C0C06"/>
    <w:rsid w:val="004C23AF"/>
    <w:rsid w:val="004C58F2"/>
    <w:rsid w:val="004C596D"/>
    <w:rsid w:val="004C791C"/>
    <w:rsid w:val="004D1A6D"/>
    <w:rsid w:val="004D2743"/>
    <w:rsid w:val="004D2BD6"/>
    <w:rsid w:val="004D2CB9"/>
    <w:rsid w:val="004D3CC1"/>
    <w:rsid w:val="004D4CD3"/>
    <w:rsid w:val="004E2F5A"/>
    <w:rsid w:val="004E50E7"/>
    <w:rsid w:val="004E5979"/>
    <w:rsid w:val="004E66C3"/>
    <w:rsid w:val="004E72D8"/>
    <w:rsid w:val="004F08A1"/>
    <w:rsid w:val="004F1492"/>
    <w:rsid w:val="004F2366"/>
    <w:rsid w:val="004F2C6B"/>
    <w:rsid w:val="004F3DA8"/>
    <w:rsid w:val="004F41C0"/>
    <w:rsid w:val="004F624C"/>
    <w:rsid w:val="004F746D"/>
    <w:rsid w:val="004F7F08"/>
    <w:rsid w:val="0050078F"/>
    <w:rsid w:val="00500F9C"/>
    <w:rsid w:val="00501787"/>
    <w:rsid w:val="00502ABE"/>
    <w:rsid w:val="00502D32"/>
    <w:rsid w:val="005031F7"/>
    <w:rsid w:val="00504378"/>
    <w:rsid w:val="00506B13"/>
    <w:rsid w:val="005101A0"/>
    <w:rsid w:val="005105CD"/>
    <w:rsid w:val="005114F0"/>
    <w:rsid w:val="005115DF"/>
    <w:rsid w:val="00511EFE"/>
    <w:rsid w:val="00513886"/>
    <w:rsid w:val="00514A26"/>
    <w:rsid w:val="00517368"/>
    <w:rsid w:val="00520C07"/>
    <w:rsid w:val="00521C6C"/>
    <w:rsid w:val="00522634"/>
    <w:rsid w:val="00525F41"/>
    <w:rsid w:val="00526B2B"/>
    <w:rsid w:val="005277EF"/>
    <w:rsid w:val="00527ADB"/>
    <w:rsid w:val="00527E79"/>
    <w:rsid w:val="00531FF8"/>
    <w:rsid w:val="00533339"/>
    <w:rsid w:val="00534372"/>
    <w:rsid w:val="0053501E"/>
    <w:rsid w:val="005367BD"/>
    <w:rsid w:val="00537887"/>
    <w:rsid w:val="00540D1F"/>
    <w:rsid w:val="005417AA"/>
    <w:rsid w:val="00542A5D"/>
    <w:rsid w:val="00543F2B"/>
    <w:rsid w:val="0054520D"/>
    <w:rsid w:val="00551216"/>
    <w:rsid w:val="00551A1B"/>
    <w:rsid w:val="00551FF1"/>
    <w:rsid w:val="00553366"/>
    <w:rsid w:val="00553F77"/>
    <w:rsid w:val="00554313"/>
    <w:rsid w:val="00555790"/>
    <w:rsid w:val="00556571"/>
    <w:rsid w:val="00560867"/>
    <w:rsid w:val="00560AB6"/>
    <w:rsid w:val="00560FA4"/>
    <w:rsid w:val="00562EB1"/>
    <w:rsid w:val="00563E4F"/>
    <w:rsid w:val="00564574"/>
    <w:rsid w:val="00566623"/>
    <w:rsid w:val="00567D1F"/>
    <w:rsid w:val="005718B1"/>
    <w:rsid w:val="00571975"/>
    <w:rsid w:val="00581C22"/>
    <w:rsid w:val="00581CC0"/>
    <w:rsid w:val="005820D5"/>
    <w:rsid w:val="00582676"/>
    <w:rsid w:val="00583898"/>
    <w:rsid w:val="005838D2"/>
    <w:rsid w:val="00584163"/>
    <w:rsid w:val="0058565C"/>
    <w:rsid w:val="00585F3C"/>
    <w:rsid w:val="00587F71"/>
    <w:rsid w:val="00591149"/>
    <w:rsid w:val="005931DE"/>
    <w:rsid w:val="00594BB6"/>
    <w:rsid w:val="005951C3"/>
    <w:rsid w:val="00597FEA"/>
    <w:rsid w:val="005A0388"/>
    <w:rsid w:val="005A07B1"/>
    <w:rsid w:val="005A1F99"/>
    <w:rsid w:val="005A269A"/>
    <w:rsid w:val="005A2767"/>
    <w:rsid w:val="005A2DDA"/>
    <w:rsid w:val="005A31AE"/>
    <w:rsid w:val="005A7A29"/>
    <w:rsid w:val="005B1EC2"/>
    <w:rsid w:val="005B2C5A"/>
    <w:rsid w:val="005B3981"/>
    <w:rsid w:val="005B3EDA"/>
    <w:rsid w:val="005B4DF9"/>
    <w:rsid w:val="005B7785"/>
    <w:rsid w:val="005C2555"/>
    <w:rsid w:val="005C467A"/>
    <w:rsid w:val="005C54E9"/>
    <w:rsid w:val="005C62C3"/>
    <w:rsid w:val="005D21EB"/>
    <w:rsid w:val="005D44ED"/>
    <w:rsid w:val="005D4899"/>
    <w:rsid w:val="005E1535"/>
    <w:rsid w:val="005E2AFF"/>
    <w:rsid w:val="005E2F28"/>
    <w:rsid w:val="005E3E02"/>
    <w:rsid w:val="005E424A"/>
    <w:rsid w:val="005E473C"/>
    <w:rsid w:val="005E4904"/>
    <w:rsid w:val="005F73A1"/>
    <w:rsid w:val="00601EB8"/>
    <w:rsid w:val="006024C6"/>
    <w:rsid w:val="00606693"/>
    <w:rsid w:val="00606B6E"/>
    <w:rsid w:val="00607E76"/>
    <w:rsid w:val="006104B2"/>
    <w:rsid w:val="00611689"/>
    <w:rsid w:val="0061252F"/>
    <w:rsid w:val="00612CDE"/>
    <w:rsid w:val="00612D27"/>
    <w:rsid w:val="00617AB5"/>
    <w:rsid w:val="0062099F"/>
    <w:rsid w:val="00620F2A"/>
    <w:rsid w:val="00623746"/>
    <w:rsid w:val="00624AA7"/>
    <w:rsid w:val="00625A45"/>
    <w:rsid w:val="00626BD2"/>
    <w:rsid w:val="00626C85"/>
    <w:rsid w:val="00630180"/>
    <w:rsid w:val="006311C2"/>
    <w:rsid w:val="00636B56"/>
    <w:rsid w:val="00637348"/>
    <w:rsid w:val="0063776D"/>
    <w:rsid w:val="00637789"/>
    <w:rsid w:val="006377A2"/>
    <w:rsid w:val="00641047"/>
    <w:rsid w:val="00641F87"/>
    <w:rsid w:val="006431D5"/>
    <w:rsid w:val="006432E6"/>
    <w:rsid w:val="006437D1"/>
    <w:rsid w:val="006463E1"/>
    <w:rsid w:val="006468A9"/>
    <w:rsid w:val="00646D2F"/>
    <w:rsid w:val="0065070A"/>
    <w:rsid w:val="00652539"/>
    <w:rsid w:val="00653CBC"/>
    <w:rsid w:val="00654265"/>
    <w:rsid w:val="00655B47"/>
    <w:rsid w:val="006567D1"/>
    <w:rsid w:val="00661667"/>
    <w:rsid w:val="0066167E"/>
    <w:rsid w:val="00663933"/>
    <w:rsid w:val="00663B18"/>
    <w:rsid w:val="006640EB"/>
    <w:rsid w:val="0067083A"/>
    <w:rsid w:val="00670C91"/>
    <w:rsid w:val="00672D4C"/>
    <w:rsid w:val="00674B11"/>
    <w:rsid w:val="00674DE9"/>
    <w:rsid w:val="0067561E"/>
    <w:rsid w:val="00676012"/>
    <w:rsid w:val="006769E3"/>
    <w:rsid w:val="00680435"/>
    <w:rsid w:val="00682E8B"/>
    <w:rsid w:val="00685F49"/>
    <w:rsid w:val="00686FE1"/>
    <w:rsid w:val="0069131C"/>
    <w:rsid w:val="00692D95"/>
    <w:rsid w:val="00696F85"/>
    <w:rsid w:val="006A00FC"/>
    <w:rsid w:val="006A09A4"/>
    <w:rsid w:val="006A0C98"/>
    <w:rsid w:val="006A1B09"/>
    <w:rsid w:val="006A38B7"/>
    <w:rsid w:val="006A4FF3"/>
    <w:rsid w:val="006A615A"/>
    <w:rsid w:val="006B04DD"/>
    <w:rsid w:val="006B0AAF"/>
    <w:rsid w:val="006B10D5"/>
    <w:rsid w:val="006B57F9"/>
    <w:rsid w:val="006B6E4E"/>
    <w:rsid w:val="006B7896"/>
    <w:rsid w:val="006C114A"/>
    <w:rsid w:val="006C263C"/>
    <w:rsid w:val="006C2732"/>
    <w:rsid w:val="006C2906"/>
    <w:rsid w:val="006C4577"/>
    <w:rsid w:val="006D0482"/>
    <w:rsid w:val="006D15D7"/>
    <w:rsid w:val="006D36E6"/>
    <w:rsid w:val="006D49E5"/>
    <w:rsid w:val="006D542E"/>
    <w:rsid w:val="006D772E"/>
    <w:rsid w:val="006E0DBF"/>
    <w:rsid w:val="006E3769"/>
    <w:rsid w:val="006E44EF"/>
    <w:rsid w:val="006E45A8"/>
    <w:rsid w:val="006E4F21"/>
    <w:rsid w:val="006E589C"/>
    <w:rsid w:val="006E5B94"/>
    <w:rsid w:val="006E6C43"/>
    <w:rsid w:val="006E772D"/>
    <w:rsid w:val="006E7B8B"/>
    <w:rsid w:val="006F20A6"/>
    <w:rsid w:val="006F3159"/>
    <w:rsid w:val="006F32E4"/>
    <w:rsid w:val="006F34FA"/>
    <w:rsid w:val="006F44E6"/>
    <w:rsid w:val="006F6109"/>
    <w:rsid w:val="00700C7C"/>
    <w:rsid w:val="00703843"/>
    <w:rsid w:val="00703DF9"/>
    <w:rsid w:val="00704559"/>
    <w:rsid w:val="00704E5F"/>
    <w:rsid w:val="00706C2F"/>
    <w:rsid w:val="0070733D"/>
    <w:rsid w:val="00707892"/>
    <w:rsid w:val="00707AFB"/>
    <w:rsid w:val="0071146D"/>
    <w:rsid w:val="00712115"/>
    <w:rsid w:val="00712738"/>
    <w:rsid w:val="0071280B"/>
    <w:rsid w:val="007154F2"/>
    <w:rsid w:val="00715CAF"/>
    <w:rsid w:val="007161A7"/>
    <w:rsid w:val="007171D5"/>
    <w:rsid w:val="00717D72"/>
    <w:rsid w:val="007259B8"/>
    <w:rsid w:val="00731649"/>
    <w:rsid w:val="007320AC"/>
    <w:rsid w:val="00732282"/>
    <w:rsid w:val="00733839"/>
    <w:rsid w:val="007359E4"/>
    <w:rsid w:val="00741630"/>
    <w:rsid w:val="00741A1D"/>
    <w:rsid w:val="007435B7"/>
    <w:rsid w:val="007453F7"/>
    <w:rsid w:val="00745BFF"/>
    <w:rsid w:val="0074638D"/>
    <w:rsid w:val="00746B43"/>
    <w:rsid w:val="00747F51"/>
    <w:rsid w:val="00752813"/>
    <w:rsid w:val="00752B67"/>
    <w:rsid w:val="0075433C"/>
    <w:rsid w:val="00755B3F"/>
    <w:rsid w:val="00756C34"/>
    <w:rsid w:val="00756D0F"/>
    <w:rsid w:val="00757726"/>
    <w:rsid w:val="00757B35"/>
    <w:rsid w:val="00757DA6"/>
    <w:rsid w:val="00760AB3"/>
    <w:rsid w:val="00760F54"/>
    <w:rsid w:val="00763BA9"/>
    <w:rsid w:val="0076734E"/>
    <w:rsid w:val="00770915"/>
    <w:rsid w:val="00770B40"/>
    <w:rsid w:val="00771BC5"/>
    <w:rsid w:val="00772E7E"/>
    <w:rsid w:val="00774E71"/>
    <w:rsid w:val="00777639"/>
    <w:rsid w:val="00777E64"/>
    <w:rsid w:val="00783507"/>
    <w:rsid w:val="00784946"/>
    <w:rsid w:val="0078603A"/>
    <w:rsid w:val="00786FAD"/>
    <w:rsid w:val="00787F33"/>
    <w:rsid w:val="00792400"/>
    <w:rsid w:val="00792AB9"/>
    <w:rsid w:val="00792B72"/>
    <w:rsid w:val="007A1EC3"/>
    <w:rsid w:val="007A2908"/>
    <w:rsid w:val="007A3929"/>
    <w:rsid w:val="007A6BDE"/>
    <w:rsid w:val="007A6EEA"/>
    <w:rsid w:val="007B06DC"/>
    <w:rsid w:val="007B48D9"/>
    <w:rsid w:val="007B5006"/>
    <w:rsid w:val="007B5E47"/>
    <w:rsid w:val="007C070F"/>
    <w:rsid w:val="007C1936"/>
    <w:rsid w:val="007C1B5D"/>
    <w:rsid w:val="007C268C"/>
    <w:rsid w:val="007C292C"/>
    <w:rsid w:val="007C3795"/>
    <w:rsid w:val="007C40AF"/>
    <w:rsid w:val="007C50CB"/>
    <w:rsid w:val="007C6316"/>
    <w:rsid w:val="007C76AB"/>
    <w:rsid w:val="007C7C15"/>
    <w:rsid w:val="007D0000"/>
    <w:rsid w:val="007D209F"/>
    <w:rsid w:val="007D2C7E"/>
    <w:rsid w:val="007D3E04"/>
    <w:rsid w:val="007D5582"/>
    <w:rsid w:val="007D58A1"/>
    <w:rsid w:val="007D6DA1"/>
    <w:rsid w:val="007D71B3"/>
    <w:rsid w:val="007D7C45"/>
    <w:rsid w:val="007E13F9"/>
    <w:rsid w:val="007E1846"/>
    <w:rsid w:val="007E1AF9"/>
    <w:rsid w:val="007E22F3"/>
    <w:rsid w:val="007E3F9A"/>
    <w:rsid w:val="007E42CB"/>
    <w:rsid w:val="007E45C1"/>
    <w:rsid w:val="007E5377"/>
    <w:rsid w:val="007E6714"/>
    <w:rsid w:val="007E6B6F"/>
    <w:rsid w:val="007E710A"/>
    <w:rsid w:val="007F1067"/>
    <w:rsid w:val="007F2C2F"/>
    <w:rsid w:val="007F356B"/>
    <w:rsid w:val="008031A7"/>
    <w:rsid w:val="008068AB"/>
    <w:rsid w:val="00806C76"/>
    <w:rsid w:val="00807A12"/>
    <w:rsid w:val="00810CF6"/>
    <w:rsid w:val="00811017"/>
    <w:rsid w:val="008117D9"/>
    <w:rsid w:val="00811EBD"/>
    <w:rsid w:val="00811EF1"/>
    <w:rsid w:val="00812810"/>
    <w:rsid w:val="00812A57"/>
    <w:rsid w:val="00814C9B"/>
    <w:rsid w:val="00814E5A"/>
    <w:rsid w:val="0081660C"/>
    <w:rsid w:val="008173BC"/>
    <w:rsid w:val="00824DD6"/>
    <w:rsid w:val="00826E4A"/>
    <w:rsid w:val="00831556"/>
    <w:rsid w:val="008319E3"/>
    <w:rsid w:val="0083228B"/>
    <w:rsid w:val="008330E2"/>
    <w:rsid w:val="00833481"/>
    <w:rsid w:val="00833FBB"/>
    <w:rsid w:val="008340FC"/>
    <w:rsid w:val="008353F5"/>
    <w:rsid w:val="00841E29"/>
    <w:rsid w:val="00844777"/>
    <w:rsid w:val="008453F6"/>
    <w:rsid w:val="00846673"/>
    <w:rsid w:val="00847165"/>
    <w:rsid w:val="0084724B"/>
    <w:rsid w:val="008474EA"/>
    <w:rsid w:val="00850336"/>
    <w:rsid w:val="00850F70"/>
    <w:rsid w:val="00852BF3"/>
    <w:rsid w:val="00855CB9"/>
    <w:rsid w:val="00856685"/>
    <w:rsid w:val="00856B4F"/>
    <w:rsid w:val="00856F71"/>
    <w:rsid w:val="00857A05"/>
    <w:rsid w:val="008622DB"/>
    <w:rsid w:val="0086333F"/>
    <w:rsid w:val="00863D04"/>
    <w:rsid w:val="00864271"/>
    <w:rsid w:val="00864ED8"/>
    <w:rsid w:val="00865945"/>
    <w:rsid w:val="00865D3B"/>
    <w:rsid w:val="00866C9D"/>
    <w:rsid w:val="00866F17"/>
    <w:rsid w:val="0086706B"/>
    <w:rsid w:val="00867748"/>
    <w:rsid w:val="0087110F"/>
    <w:rsid w:val="0087112B"/>
    <w:rsid w:val="008716DB"/>
    <w:rsid w:val="00871E3B"/>
    <w:rsid w:val="008725B8"/>
    <w:rsid w:val="00872C05"/>
    <w:rsid w:val="0087325B"/>
    <w:rsid w:val="00873F73"/>
    <w:rsid w:val="00873FAF"/>
    <w:rsid w:val="00873FBE"/>
    <w:rsid w:val="00874ED1"/>
    <w:rsid w:val="00875691"/>
    <w:rsid w:val="00875A82"/>
    <w:rsid w:val="00876478"/>
    <w:rsid w:val="0087679A"/>
    <w:rsid w:val="008767E6"/>
    <w:rsid w:val="0087694A"/>
    <w:rsid w:val="008835F1"/>
    <w:rsid w:val="00884A0C"/>
    <w:rsid w:val="00887DD7"/>
    <w:rsid w:val="00897C14"/>
    <w:rsid w:val="008A295D"/>
    <w:rsid w:val="008A2981"/>
    <w:rsid w:val="008A3DA7"/>
    <w:rsid w:val="008A6159"/>
    <w:rsid w:val="008A6788"/>
    <w:rsid w:val="008A706D"/>
    <w:rsid w:val="008B00A4"/>
    <w:rsid w:val="008B00CC"/>
    <w:rsid w:val="008B0133"/>
    <w:rsid w:val="008B12DE"/>
    <w:rsid w:val="008B16AA"/>
    <w:rsid w:val="008B2F21"/>
    <w:rsid w:val="008B35C4"/>
    <w:rsid w:val="008B36F2"/>
    <w:rsid w:val="008B3DAB"/>
    <w:rsid w:val="008B406A"/>
    <w:rsid w:val="008B42BC"/>
    <w:rsid w:val="008B58C1"/>
    <w:rsid w:val="008C0716"/>
    <w:rsid w:val="008C1BB8"/>
    <w:rsid w:val="008C519C"/>
    <w:rsid w:val="008C5F02"/>
    <w:rsid w:val="008C67CD"/>
    <w:rsid w:val="008C73F0"/>
    <w:rsid w:val="008D0EA6"/>
    <w:rsid w:val="008D31AC"/>
    <w:rsid w:val="008D39D4"/>
    <w:rsid w:val="008D4D07"/>
    <w:rsid w:val="008D56B6"/>
    <w:rsid w:val="008D7E8A"/>
    <w:rsid w:val="008E0B64"/>
    <w:rsid w:val="008E1C62"/>
    <w:rsid w:val="008E1E1D"/>
    <w:rsid w:val="008E25BA"/>
    <w:rsid w:val="008E69A3"/>
    <w:rsid w:val="008F0F84"/>
    <w:rsid w:val="008F17E9"/>
    <w:rsid w:val="008F4169"/>
    <w:rsid w:val="008F4CC1"/>
    <w:rsid w:val="008F4D63"/>
    <w:rsid w:val="008F5283"/>
    <w:rsid w:val="008F5D02"/>
    <w:rsid w:val="008F611F"/>
    <w:rsid w:val="008F6EBE"/>
    <w:rsid w:val="008F7856"/>
    <w:rsid w:val="00901FE0"/>
    <w:rsid w:val="00903318"/>
    <w:rsid w:val="0090404A"/>
    <w:rsid w:val="00904CA3"/>
    <w:rsid w:val="00904CA8"/>
    <w:rsid w:val="00906D23"/>
    <w:rsid w:val="00910673"/>
    <w:rsid w:val="00910801"/>
    <w:rsid w:val="00912E78"/>
    <w:rsid w:val="0091379B"/>
    <w:rsid w:val="00917027"/>
    <w:rsid w:val="009249C9"/>
    <w:rsid w:val="00924FC3"/>
    <w:rsid w:val="00926181"/>
    <w:rsid w:val="00926C1D"/>
    <w:rsid w:val="00932C2E"/>
    <w:rsid w:val="00932DF7"/>
    <w:rsid w:val="00934625"/>
    <w:rsid w:val="00934C1B"/>
    <w:rsid w:val="00935FDF"/>
    <w:rsid w:val="00940716"/>
    <w:rsid w:val="00940951"/>
    <w:rsid w:val="009417CA"/>
    <w:rsid w:val="00941E0A"/>
    <w:rsid w:val="00943EC5"/>
    <w:rsid w:val="009443A2"/>
    <w:rsid w:val="0094474D"/>
    <w:rsid w:val="009456F1"/>
    <w:rsid w:val="00946D59"/>
    <w:rsid w:val="00947644"/>
    <w:rsid w:val="0094791C"/>
    <w:rsid w:val="00950034"/>
    <w:rsid w:val="00950A5A"/>
    <w:rsid w:val="0095156D"/>
    <w:rsid w:val="00951638"/>
    <w:rsid w:val="00952E98"/>
    <w:rsid w:val="00953002"/>
    <w:rsid w:val="00953F4C"/>
    <w:rsid w:val="00954CF8"/>
    <w:rsid w:val="009577BA"/>
    <w:rsid w:val="00960EE0"/>
    <w:rsid w:val="00961A76"/>
    <w:rsid w:val="009621DA"/>
    <w:rsid w:val="009641BB"/>
    <w:rsid w:val="00964769"/>
    <w:rsid w:val="00965F97"/>
    <w:rsid w:val="00967E86"/>
    <w:rsid w:val="00971EEA"/>
    <w:rsid w:val="00972FB8"/>
    <w:rsid w:val="009761E3"/>
    <w:rsid w:val="00981D9D"/>
    <w:rsid w:val="00981F3E"/>
    <w:rsid w:val="00982BF6"/>
    <w:rsid w:val="00985B2A"/>
    <w:rsid w:val="009868D1"/>
    <w:rsid w:val="00987DA9"/>
    <w:rsid w:val="00990927"/>
    <w:rsid w:val="00991120"/>
    <w:rsid w:val="00991274"/>
    <w:rsid w:val="00992085"/>
    <w:rsid w:val="009926C9"/>
    <w:rsid w:val="00993249"/>
    <w:rsid w:val="0099329C"/>
    <w:rsid w:val="00994CED"/>
    <w:rsid w:val="00995C8D"/>
    <w:rsid w:val="00995F0C"/>
    <w:rsid w:val="009A0C8D"/>
    <w:rsid w:val="009A170D"/>
    <w:rsid w:val="009A171B"/>
    <w:rsid w:val="009A2285"/>
    <w:rsid w:val="009A5364"/>
    <w:rsid w:val="009B14C3"/>
    <w:rsid w:val="009B31BB"/>
    <w:rsid w:val="009B3B22"/>
    <w:rsid w:val="009B5B93"/>
    <w:rsid w:val="009B7597"/>
    <w:rsid w:val="009B76C2"/>
    <w:rsid w:val="009C078D"/>
    <w:rsid w:val="009C1606"/>
    <w:rsid w:val="009C17AF"/>
    <w:rsid w:val="009C2005"/>
    <w:rsid w:val="009C5295"/>
    <w:rsid w:val="009C70F4"/>
    <w:rsid w:val="009D1FC5"/>
    <w:rsid w:val="009D3C42"/>
    <w:rsid w:val="009D4D10"/>
    <w:rsid w:val="009D4E54"/>
    <w:rsid w:val="009D589F"/>
    <w:rsid w:val="009E05C1"/>
    <w:rsid w:val="009E22B4"/>
    <w:rsid w:val="009E56AA"/>
    <w:rsid w:val="009E59E0"/>
    <w:rsid w:val="009E5D0C"/>
    <w:rsid w:val="009E6616"/>
    <w:rsid w:val="009E6C65"/>
    <w:rsid w:val="009F15C1"/>
    <w:rsid w:val="009F19BB"/>
    <w:rsid w:val="009F3E3C"/>
    <w:rsid w:val="009F4909"/>
    <w:rsid w:val="009F4AAC"/>
    <w:rsid w:val="009F4B29"/>
    <w:rsid w:val="009F65D6"/>
    <w:rsid w:val="009F70ED"/>
    <w:rsid w:val="00A00C64"/>
    <w:rsid w:val="00A015A6"/>
    <w:rsid w:val="00A01DB3"/>
    <w:rsid w:val="00A01F5D"/>
    <w:rsid w:val="00A027A8"/>
    <w:rsid w:val="00A0364F"/>
    <w:rsid w:val="00A075D2"/>
    <w:rsid w:val="00A10646"/>
    <w:rsid w:val="00A110B6"/>
    <w:rsid w:val="00A125FC"/>
    <w:rsid w:val="00A14D47"/>
    <w:rsid w:val="00A14FD0"/>
    <w:rsid w:val="00A15502"/>
    <w:rsid w:val="00A2029B"/>
    <w:rsid w:val="00A20D92"/>
    <w:rsid w:val="00A250AC"/>
    <w:rsid w:val="00A26C1A"/>
    <w:rsid w:val="00A27F45"/>
    <w:rsid w:val="00A3058A"/>
    <w:rsid w:val="00A32043"/>
    <w:rsid w:val="00A32826"/>
    <w:rsid w:val="00A35CC7"/>
    <w:rsid w:val="00A41A50"/>
    <w:rsid w:val="00A43AF1"/>
    <w:rsid w:val="00A43D4C"/>
    <w:rsid w:val="00A441E1"/>
    <w:rsid w:val="00A44365"/>
    <w:rsid w:val="00A469E8"/>
    <w:rsid w:val="00A47ABB"/>
    <w:rsid w:val="00A51E4D"/>
    <w:rsid w:val="00A5406D"/>
    <w:rsid w:val="00A5442B"/>
    <w:rsid w:val="00A5504A"/>
    <w:rsid w:val="00A567D3"/>
    <w:rsid w:val="00A56ABA"/>
    <w:rsid w:val="00A5771E"/>
    <w:rsid w:val="00A57821"/>
    <w:rsid w:val="00A57A2C"/>
    <w:rsid w:val="00A60A35"/>
    <w:rsid w:val="00A60D62"/>
    <w:rsid w:val="00A610E7"/>
    <w:rsid w:val="00A61270"/>
    <w:rsid w:val="00A612EF"/>
    <w:rsid w:val="00A62977"/>
    <w:rsid w:val="00A62D3C"/>
    <w:rsid w:val="00A647B0"/>
    <w:rsid w:val="00A64E5A"/>
    <w:rsid w:val="00A66A8D"/>
    <w:rsid w:val="00A66A96"/>
    <w:rsid w:val="00A71CBC"/>
    <w:rsid w:val="00A7419C"/>
    <w:rsid w:val="00A749CB"/>
    <w:rsid w:val="00A80C76"/>
    <w:rsid w:val="00A81A56"/>
    <w:rsid w:val="00A832EA"/>
    <w:rsid w:val="00A84D5E"/>
    <w:rsid w:val="00A876EA"/>
    <w:rsid w:val="00A902DA"/>
    <w:rsid w:val="00A9057F"/>
    <w:rsid w:val="00A925EE"/>
    <w:rsid w:val="00A947A5"/>
    <w:rsid w:val="00A958B6"/>
    <w:rsid w:val="00A96FF2"/>
    <w:rsid w:val="00A97BE0"/>
    <w:rsid w:val="00AA0DFC"/>
    <w:rsid w:val="00AA10E7"/>
    <w:rsid w:val="00AA1DB8"/>
    <w:rsid w:val="00AA5774"/>
    <w:rsid w:val="00AA6EE3"/>
    <w:rsid w:val="00AA7C4A"/>
    <w:rsid w:val="00AB0449"/>
    <w:rsid w:val="00AB3219"/>
    <w:rsid w:val="00AB3511"/>
    <w:rsid w:val="00AB5BAD"/>
    <w:rsid w:val="00AB63B7"/>
    <w:rsid w:val="00AB75C1"/>
    <w:rsid w:val="00AC0284"/>
    <w:rsid w:val="00AC0F5C"/>
    <w:rsid w:val="00AC22BE"/>
    <w:rsid w:val="00AC3232"/>
    <w:rsid w:val="00AC43F0"/>
    <w:rsid w:val="00AC4C78"/>
    <w:rsid w:val="00AC4D0D"/>
    <w:rsid w:val="00AD2683"/>
    <w:rsid w:val="00AD33F6"/>
    <w:rsid w:val="00AD4531"/>
    <w:rsid w:val="00AD4C10"/>
    <w:rsid w:val="00AD5135"/>
    <w:rsid w:val="00AD5511"/>
    <w:rsid w:val="00AD786F"/>
    <w:rsid w:val="00AE0B07"/>
    <w:rsid w:val="00AE2402"/>
    <w:rsid w:val="00AE3C71"/>
    <w:rsid w:val="00AE6A0F"/>
    <w:rsid w:val="00AE777C"/>
    <w:rsid w:val="00AF29B2"/>
    <w:rsid w:val="00AF2BC1"/>
    <w:rsid w:val="00AF3502"/>
    <w:rsid w:val="00AF41F2"/>
    <w:rsid w:val="00AF572B"/>
    <w:rsid w:val="00AF5879"/>
    <w:rsid w:val="00AF5BAA"/>
    <w:rsid w:val="00AF61E9"/>
    <w:rsid w:val="00AF6235"/>
    <w:rsid w:val="00AF64E7"/>
    <w:rsid w:val="00AF68C7"/>
    <w:rsid w:val="00B03AA5"/>
    <w:rsid w:val="00B102FF"/>
    <w:rsid w:val="00B11D95"/>
    <w:rsid w:val="00B12C6E"/>
    <w:rsid w:val="00B13A4B"/>
    <w:rsid w:val="00B14549"/>
    <w:rsid w:val="00B151F3"/>
    <w:rsid w:val="00B21868"/>
    <w:rsid w:val="00B23550"/>
    <w:rsid w:val="00B24B25"/>
    <w:rsid w:val="00B26C25"/>
    <w:rsid w:val="00B26F04"/>
    <w:rsid w:val="00B26F70"/>
    <w:rsid w:val="00B303BA"/>
    <w:rsid w:val="00B303C0"/>
    <w:rsid w:val="00B30401"/>
    <w:rsid w:val="00B31276"/>
    <w:rsid w:val="00B31CD9"/>
    <w:rsid w:val="00B3548F"/>
    <w:rsid w:val="00B367CE"/>
    <w:rsid w:val="00B40E50"/>
    <w:rsid w:val="00B424F5"/>
    <w:rsid w:val="00B42ACA"/>
    <w:rsid w:val="00B45467"/>
    <w:rsid w:val="00B45DDC"/>
    <w:rsid w:val="00B471DC"/>
    <w:rsid w:val="00B476DF"/>
    <w:rsid w:val="00B50159"/>
    <w:rsid w:val="00B515A3"/>
    <w:rsid w:val="00B52A4B"/>
    <w:rsid w:val="00B53C58"/>
    <w:rsid w:val="00B547DE"/>
    <w:rsid w:val="00B5686C"/>
    <w:rsid w:val="00B56B4F"/>
    <w:rsid w:val="00B5712D"/>
    <w:rsid w:val="00B57A4E"/>
    <w:rsid w:val="00B62618"/>
    <w:rsid w:val="00B63D5F"/>
    <w:rsid w:val="00B64323"/>
    <w:rsid w:val="00B648C9"/>
    <w:rsid w:val="00B6586C"/>
    <w:rsid w:val="00B672D8"/>
    <w:rsid w:val="00B70520"/>
    <w:rsid w:val="00B74218"/>
    <w:rsid w:val="00B74423"/>
    <w:rsid w:val="00B749E6"/>
    <w:rsid w:val="00B75096"/>
    <w:rsid w:val="00B812E9"/>
    <w:rsid w:val="00B819CB"/>
    <w:rsid w:val="00B83462"/>
    <w:rsid w:val="00B84812"/>
    <w:rsid w:val="00B85735"/>
    <w:rsid w:val="00B87EAA"/>
    <w:rsid w:val="00B9045F"/>
    <w:rsid w:val="00B91D39"/>
    <w:rsid w:val="00B927EB"/>
    <w:rsid w:val="00B92CDF"/>
    <w:rsid w:val="00B92EF4"/>
    <w:rsid w:val="00B93B78"/>
    <w:rsid w:val="00B93D7C"/>
    <w:rsid w:val="00B94AB1"/>
    <w:rsid w:val="00B975A3"/>
    <w:rsid w:val="00BA0CA4"/>
    <w:rsid w:val="00BA329E"/>
    <w:rsid w:val="00BA4035"/>
    <w:rsid w:val="00BA52B9"/>
    <w:rsid w:val="00BA5311"/>
    <w:rsid w:val="00BA54D5"/>
    <w:rsid w:val="00BB00CF"/>
    <w:rsid w:val="00BB1C9D"/>
    <w:rsid w:val="00BB1F8C"/>
    <w:rsid w:val="00BB35C5"/>
    <w:rsid w:val="00BB3CC9"/>
    <w:rsid w:val="00BB4068"/>
    <w:rsid w:val="00BB494E"/>
    <w:rsid w:val="00BB4EF5"/>
    <w:rsid w:val="00BC00DB"/>
    <w:rsid w:val="00BC1CF2"/>
    <w:rsid w:val="00BC1F4B"/>
    <w:rsid w:val="00BC71FB"/>
    <w:rsid w:val="00BD0CD3"/>
    <w:rsid w:val="00BD101D"/>
    <w:rsid w:val="00BD10C7"/>
    <w:rsid w:val="00BD1555"/>
    <w:rsid w:val="00BD15E6"/>
    <w:rsid w:val="00BD40A9"/>
    <w:rsid w:val="00BD44B0"/>
    <w:rsid w:val="00BD55C7"/>
    <w:rsid w:val="00BE0333"/>
    <w:rsid w:val="00BE0DAA"/>
    <w:rsid w:val="00BE290F"/>
    <w:rsid w:val="00BE31ED"/>
    <w:rsid w:val="00BE3FA6"/>
    <w:rsid w:val="00BF057C"/>
    <w:rsid w:val="00BF24AA"/>
    <w:rsid w:val="00BF3D56"/>
    <w:rsid w:val="00BF3FED"/>
    <w:rsid w:val="00BF5FA2"/>
    <w:rsid w:val="00BF687A"/>
    <w:rsid w:val="00BF6C24"/>
    <w:rsid w:val="00BF7561"/>
    <w:rsid w:val="00C0041B"/>
    <w:rsid w:val="00C01BEF"/>
    <w:rsid w:val="00C02816"/>
    <w:rsid w:val="00C03641"/>
    <w:rsid w:val="00C055D7"/>
    <w:rsid w:val="00C06053"/>
    <w:rsid w:val="00C0663D"/>
    <w:rsid w:val="00C066C6"/>
    <w:rsid w:val="00C067F3"/>
    <w:rsid w:val="00C0770E"/>
    <w:rsid w:val="00C103A7"/>
    <w:rsid w:val="00C10515"/>
    <w:rsid w:val="00C10E12"/>
    <w:rsid w:val="00C11271"/>
    <w:rsid w:val="00C11A3C"/>
    <w:rsid w:val="00C13A0E"/>
    <w:rsid w:val="00C13D47"/>
    <w:rsid w:val="00C15D8F"/>
    <w:rsid w:val="00C16906"/>
    <w:rsid w:val="00C1790B"/>
    <w:rsid w:val="00C17D28"/>
    <w:rsid w:val="00C206B1"/>
    <w:rsid w:val="00C24966"/>
    <w:rsid w:val="00C25617"/>
    <w:rsid w:val="00C25788"/>
    <w:rsid w:val="00C26DAD"/>
    <w:rsid w:val="00C27ADD"/>
    <w:rsid w:val="00C30680"/>
    <w:rsid w:val="00C30A71"/>
    <w:rsid w:val="00C315A9"/>
    <w:rsid w:val="00C3190B"/>
    <w:rsid w:val="00C31D6E"/>
    <w:rsid w:val="00C32BB9"/>
    <w:rsid w:val="00C35487"/>
    <w:rsid w:val="00C35A83"/>
    <w:rsid w:val="00C36A95"/>
    <w:rsid w:val="00C400B4"/>
    <w:rsid w:val="00C40D4B"/>
    <w:rsid w:val="00C41102"/>
    <w:rsid w:val="00C41739"/>
    <w:rsid w:val="00C43286"/>
    <w:rsid w:val="00C4386D"/>
    <w:rsid w:val="00C4432A"/>
    <w:rsid w:val="00C44754"/>
    <w:rsid w:val="00C44BCB"/>
    <w:rsid w:val="00C44E84"/>
    <w:rsid w:val="00C463FD"/>
    <w:rsid w:val="00C467C5"/>
    <w:rsid w:val="00C469F4"/>
    <w:rsid w:val="00C505EE"/>
    <w:rsid w:val="00C52AAB"/>
    <w:rsid w:val="00C543FD"/>
    <w:rsid w:val="00C54F59"/>
    <w:rsid w:val="00C55938"/>
    <w:rsid w:val="00C56395"/>
    <w:rsid w:val="00C5709D"/>
    <w:rsid w:val="00C61E6B"/>
    <w:rsid w:val="00C62505"/>
    <w:rsid w:val="00C6481C"/>
    <w:rsid w:val="00C65255"/>
    <w:rsid w:val="00C6609F"/>
    <w:rsid w:val="00C66182"/>
    <w:rsid w:val="00C667A1"/>
    <w:rsid w:val="00C7030B"/>
    <w:rsid w:val="00C71889"/>
    <w:rsid w:val="00C71B6D"/>
    <w:rsid w:val="00C73C4C"/>
    <w:rsid w:val="00C73D9D"/>
    <w:rsid w:val="00C74B37"/>
    <w:rsid w:val="00C7596D"/>
    <w:rsid w:val="00C760F9"/>
    <w:rsid w:val="00C76A4F"/>
    <w:rsid w:val="00C80AF2"/>
    <w:rsid w:val="00C8314D"/>
    <w:rsid w:val="00C83B59"/>
    <w:rsid w:val="00C84849"/>
    <w:rsid w:val="00C84E95"/>
    <w:rsid w:val="00C855F0"/>
    <w:rsid w:val="00C85B39"/>
    <w:rsid w:val="00C85FCA"/>
    <w:rsid w:val="00C878A9"/>
    <w:rsid w:val="00C879E5"/>
    <w:rsid w:val="00C90C2B"/>
    <w:rsid w:val="00C92105"/>
    <w:rsid w:val="00C92289"/>
    <w:rsid w:val="00C94A79"/>
    <w:rsid w:val="00C94A7D"/>
    <w:rsid w:val="00C94C09"/>
    <w:rsid w:val="00C94E62"/>
    <w:rsid w:val="00C9505B"/>
    <w:rsid w:val="00C95875"/>
    <w:rsid w:val="00C958F0"/>
    <w:rsid w:val="00C95B06"/>
    <w:rsid w:val="00C967C5"/>
    <w:rsid w:val="00C96DBC"/>
    <w:rsid w:val="00C974BA"/>
    <w:rsid w:val="00C978CC"/>
    <w:rsid w:val="00CA048D"/>
    <w:rsid w:val="00CA14D7"/>
    <w:rsid w:val="00CA3957"/>
    <w:rsid w:val="00CA63FD"/>
    <w:rsid w:val="00CA69C6"/>
    <w:rsid w:val="00CA7282"/>
    <w:rsid w:val="00CA7333"/>
    <w:rsid w:val="00CA776C"/>
    <w:rsid w:val="00CA7B5E"/>
    <w:rsid w:val="00CA7E0D"/>
    <w:rsid w:val="00CB3086"/>
    <w:rsid w:val="00CB34C9"/>
    <w:rsid w:val="00CB4B2E"/>
    <w:rsid w:val="00CB56AD"/>
    <w:rsid w:val="00CB5DCC"/>
    <w:rsid w:val="00CB6399"/>
    <w:rsid w:val="00CC0390"/>
    <w:rsid w:val="00CC1427"/>
    <w:rsid w:val="00CC3461"/>
    <w:rsid w:val="00CC3F02"/>
    <w:rsid w:val="00CC471A"/>
    <w:rsid w:val="00CC59DC"/>
    <w:rsid w:val="00CD1105"/>
    <w:rsid w:val="00CD14AE"/>
    <w:rsid w:val="00CD37C6"/>
    <w:rsid w:val="00CD4A69"/>
    <w:rsid w:val="00CD4C97"/>
    <w:rsid w:val="00CD5DD6"/>
    <w:rsid w:val="00CD6AEF"/>
    <w:rsid w:val="00CD6C9A"/>
    <w:rsid w:val="00CE0A52"/>
    <w:rsid w:val="00CE2162"/>
    <w:rsid w:val="00CE2D2A"/>
    <w:rsid w:val="00CE3400"/>
    <w:rsid w:val="00CE3CFD"/>
    <w:rsid w:val="00CE3E4E"/>
    <w:rsid w:val="00CE44B8"/>
    <w:rsid w:val="00CE53F8"/>
    <w:rsid w:val="00CE58CD"/>
    <w:rsid w:val="00CE762E"/>
    <w:rsid w:val="00CE7932"/>
    <w:rsid w:val="00CE7C79"/>
    <w:rsid w:val="00CF0C68"/>
    <w:rsid w:val="00CF0EA9"/>
    <w:rsid w:val="00CF1872"/>
    <w:rsid w:val="00CF2722"/>
    <w:rsid w:val="00CF3D11"/>
    <w:rsid w:val="00CF5DBB"/>
    <w:rsid w:val="00CF6A18"/>
    <w:rsid w:val="00D020E5"/>
    <w:rsid w:val="00D02C56"/>
    <w:rsid w:val="00D02C87"/>
    <w:rsid w:val="00D03895"/>
    <w:rsid w:val="00D049D0"/>
    <w:rsid w:val="00D04A15"/>
    <w:rsid w:val="00D050A1"/>
    <w:rsid w:val="00D06C7A"/>
    <w:rsid w:val="00D1047E"/>
    <w:rsid w:val="00D108A2"/>
    <w:rsid w:val="00D12166"/>
    <w:rsid w:val="00D13856"/>
    <w:rsid w:val="00D16D65"/>
    <w:rsid w:val="00D20EE2"/>
    <w:rsid w:val="00D21095"/>
    <w:rsid w:val="00D21F8A"/>
    <w:rsid w:val="00D225F3"/>
    <w:rsid w:val="00D23121"/>
    <w:rsid w:val="00D34491"/>
    <w:rsid w:val="00D345DF"/>
    <w:rsid w:val="00D3627A"/>
    <w:rsid w:val="00D37ED2"/>
    <w:rsid w:val="00D446B9"/>
    <w:rsid w:val="00D446C1"/>
    <w:rsid w:val="00D449BE"/>
    <w:rsid w:val="00D450C1"/>
    <w:rsid w:val="00D4581B"/>
    <w:rsid w:val="00D45E46"/>
    <w:rsid w:val="00D4703A"/>
    <w:rsid w:val="00D47758"/>
    <w:rsid w:val="00D5204E"/>
    <w:rsid w:val="00D53B9F"/>
    <w:rsid w:val="00D53F34"/>
    <w:rsid w:val="00D540A1"/>
    <w:rsid w:val="00D543EA"/>
    <w:rsid w:val="00D54617"/>
    <w:rsid w:val="00D546CD"/>
    <w:rsid w:val="00D54FB4"/>
    <w:rsid w:val="00D56BA9"/>
    <w:rsid w:val="00D57DDE"/>
    <w:rsid w:val="00D61F26"/>
    <w:rsid w:val="00D62177"/>
    <w:rsid w:val="00D635D0"/>
    <w:rsid w:val="00D64CF6"/>
    <w:rsid w:val="00D652A0"/>
    <w:rsid w:val="00D66464"/>
    <w:rsid w:val="00D7063B"/>
    <w:rsid w:val="00D72053"/>
    <w:rsid w:val="00D7535C"/>
    <w:rsid w:val="00D764FE"/>
    <w:rsid w:val="00D7680B"/>
    <w:rsid w:val="00D77568"/>
    <w:rsid w:val="00D801EF"/>
    <w:rsid w:val="00D80C3E"/>
    <w:rsid w:val="00D86BFE"/>
    <w:rsid w:val="00D86ED1"/>
    <w:rsid w:val="00D90E5C"/>
    <w:rsid w:val="00D92F2F"/>
    <w:rsid w:val="00D930A5"/>
    <w:rsid w:val="00D936BA"/>
    <w:rsid w:val="00D94F8D"/>
    <w:rsid w:val="00D97CFC"/>
    <w:rsid w:val="00DA0CB1"/>
    <w:rsid w:val="00DA1386"/>
    <w:rsid w:val="00DA283C"/>
    <w:rsid w:val="00DA59BF"/>
    <w:rsid w:val="00DA5C2F"/>
    <w:rsid w:val="00DA5CE1"/>
    <w:rsid w:val="00DA7726"/>
    <w:rsid w:val="00DB0293"/>
    <w:rsid w:val="00DB444A"/>
    <w:rsid w:val="00DB46D1"/>
    <w:rsid w:val="00DB5140"/>
    <w:rsid w:val="00DB5D4E"/>
    <w:rsid w:val="00DC02FE"/>
    <w:rsid w:val="00DC1087"/>
    <w:rsid w:val="00DC3D49"/>
    <w:rsid w:val="00DC41FE"/>
    <w:rsid w:val="00DC5C5B"/>
    <w:rsid w:val="00DD1F40"/>
    <w:rsid w:val="00DD2B9A"/>
    <w:rsid w:val="00DD48CD"/>
    <w:rsid w:val="00DD5F60"/>
    <w:rsid w:val="00DD7603"/>
    <w:rsid w:val="00DE1D90"/>
    <w:rsid w:val="00DE3E1C"/>
    <w:rsid w:val="00DE43BD"/>
    <w:rsid w:val="00DE443A"/>
    <w:rsid w:val="00DE5940"/>
    <w:rsid w:val="00DF013D"/>
    <w:rsid w:val="00DF0178"/>
    <w:rsid w:val="00DF0461"/>
    <w:rsid w:val="00DF09CF"/>
    <w:rsid w:val="00DF37DB"/>
    <w:rsid w:val="00DF7295"/>
    <w:rsid w:val="00E0042E"/>
    <w:rsid w:val="00E009C7"/>
    <w:rsid w:val="00E00CEA"/>
    <w:rsid w:val="00E026C8"/>
    <w:rsid w:val="00E05028"/>
    <w:rsid w:val="00E07BD3"/>
    <w:rsid w:val="00E10C7A"/>
    <w:rsid w:val="00E115F4"/>
    <w:rsid w:val="00E12640"/>
    <w:rsid w:val="00E1289C"/>
    <w:rsid w:val="00E130DF"/>
    <w:rsid w:val="00E13303"/>
    <w:rsid w:val="00E13EBF"/>
    <w:rsid w:val="00E16C10"/>
    <w:rsid w:val="00E20ADD"/>
    <w:rsid w:val="00E20F93"/>
    <w:rsid w:val="00E2154D"/>
    <w:rsid w:val="00E25178"/>
    <w:rsid w:val="00E2517C"/>
    <w:rsid w:val="00E257FA"/>
    <w:rsid w:val="00E25849"/>
    <w:rsid w:val="00E3168B"/>
    <w:rsid w:val="00E335CA"/>
    <w:rsid w:val="00E370D3"/>
    <w:rsid w:val="00E37F15"/>
    <w:rsid w:val="00E400AE"/>
    <w:rsid w:val="00E4200B"/>
    <w:rsid w:val="00E43605"/>
    <w:rsid w:val="00E4470C"/>
    <w:rsid w:val="00E44858"/>
    <w:rsid w:val="00E4559B"/>
    <w:rsid w:val="00E47B32"/>
    <w:rsid w:val="00E47E1D"/>
    <w:rsid w:val="00E5118E"/>
    <w:rsid w:val="00E51DD0"/>
    <w:rsid w:val="00E5210C"/>
    <w:rsid w:val="00E55061"/>
    <w:rsid w:val="00E55845"/>
    <w:rsid w:val="00E565CE"/>
    <w:rsid w:val="00E566C6"/>
    <w:rsid w:val="00E6150D"/>
    <w:rsid w:val="00E6209F"/>
    <w:rsid w:val="00E62245"/>
    <w:rsid w:val="00E62260"/>
    <w:rsid w:val="00E62DDA"/>
    <w:rsid w:val="00E63B8B"/>
    <w:rsid w:val="00E63CD0"/>
    <w:rsid w:val="00E65E96"/>
    <w:rsid w:val="00E71397"/>
    <w:rsid w:val="00E72A99"/>
    <w:rsid w:val="00E7599D"/>
    <w:rsid w:val="00E7621B"/>
    <w:rsid w:val="00E76825"/>
    <w:rsid w:val="00E76F5D"/>
    <w:rsid w:val="00E800B6"/>
    <w:rsid w:val="00E80145"/>
    <w:rsid w:val="00E80666"/>
    <w:rsid w:val="00E8505E"/>
    <w:rsid w:val="00E8528F"/>
    <w:rsid w:val="00E86092"/>
    <w:rsid w:val="00E86591"/>
    <w:rsid w:val="00E90CE2"/>
    <w:rsid w:val="00E94548"/>
    <w:rsid w:val="00E953FC"/>
    <w:rsid w:val="00E95E9E"/>
    <w:rsid w:val="00E96238"/>
    <w:rsid w:val="00E962C3"/>
    <w:rsid w:val="00E96C6E"/>
    <w:rsid w:val="00EA3F06"/>
    <w:rsid w:val="00EA5237"/>
    <w:rsid w:val="00EA5878"/>
    <w:rsid w:val="00EA7188"/>
    <w:rsid w:val="00EB1919"/>
    <w:rsid w:val="00EB2A1D"/>
    <w:rsid w:val="00EB2B13"/>
    <w:rsid w:val="00EB3D63"/>
    <w:rsid w:val="00EB449D"/>
    <w:rsid w:val="00EB5542"/>
    <w:rsid w:val="00EB5C4D"/>
    <w:rsid w:val="00EB7A74"/>
    <w:rsid w:val="00EB7DDE"/>
    <w:rsid w:val="00EC02F6"/>
    <w:rsid w:val="00EC06F5"/>
    <w:rsid w:val="00EC1AEE"/>
    <w:rsid w:val="00EC26C3"/>
    <w:rsid w:val="00EC278F"/>
    <w:rsid w:val="00EC29B6"/>
    <w:rsid w:val="00EC2C33"/>
    <w:rsid w:val="00EC408A"/>
    <w:rsid w:val="00EC44FE"/>
    <w:rsid w:val="00ED207D"/>
    <w:rsid w:val="00ED29C7"/>
    <w:rsid w:val="00ED38E8"/>
    <w:rsid w:val="00ED66D7"/>
    <w:rsid w:val="00ED6D2C"/>
    <w:rsid w:val="00ED79DE"/>
    <w:rsid w:val="00EE0296"/>
    <w:rsid w:val="00EE25AF"/>
    <w:rsid w:val="00EE3AF5"/>
    <w:rsid w:val="00EE45E4"/>
    <w:rsid w:val="00EE5575"/>
    <w:rsid w:val="00EE6112"/>
    <w:rsid w:val="00EE648E"/>
    <w:rsid w:val="00EE6F95"/>
    <w:rsid w:val="00EE783A"/>
    <w:rsid w:val="00EF1634"/>
    <w:rsid w:val="00EF2089"/>
    <w:rsid w:val="00EF4945"/>
    <w:rsid w:val="00F00153"/>
    <w:rsid w:val="00F00EB4"/>
    <w:rsid w:val="00F01168"/>
    <w:rsid w:val="00F04D60"/>
    <w:rsid w:val="00F05013"/>
    <w:rsid w:val="00F05E68"/>
    <w:rsid w:val="00F06E10"/>
    <w:rsid w:val="00F07B63"/>
    <w:rsid w:val="00F12CA2"/>
    <w:rsid w:val="00F12FC6"/>
    <w:rsid w:val="00F13174"/>
    <w:rsid w:val="00F134FA"/>
    <w:rsid w:val="00F17D80"/>
    <w:rsid w:val="00F200D6"/>
    <w:rsid w:val="00F2074B"/>
    <w:rsid w:val="00F22AB8"/>
    <w:rsid w:val="00F23AC2"/>
    <w:rsid w:val="00F25041"/>
    <w:rsid w:val="00F255B8"/>
    <w:rsid w:val="00F25F5B"/>
    <w:rsid w:val="00F260DC"/>
    <w:rsid w:val="00F279E7"/>
    <w:rsid w:val="00F3025F"/>
    <w:rsid w:val="00F302C8"/>
    <w:rsid w:val="00F32070"/>
    <w:rsid w:val="00F33B34"/>
    <w:rsid w:val="00F34EBB"/>
    <w:rsid w:val="00F351B3"/>
    <w:rsid w:val="00F41BE0"/>
    <w:rsid w:val="00F43013"/>
    <w:rsid w:val="00F44D90"/>
    <w:rsid w:val="00F546A6"/>
    <w:rsid w:val="00F551CB"/>
    <w:rsid w:val="00F555EF"/>
    <w:rsid w:val="00F55FFC"/>
    <w:rsid w:val="00F57103"/>
    <w:rsid w:val="00F606DE"/>
    <w:rsid w:val="00F61010"/>
    <w:rsid w:val="00F611DD"/>
    <w:rsid w:val="00F622D3"/>
    <w:rsid w:val="00F64B7C"/>
    <w:rsid w:val="00F6581C"/>
    <w:rsid w:val="00F6610E"/>
    <w:rsid w:val="00F66160"/>
    <w:rsid w:val="00F661CE"/>
    <w:rsid w:val="00F6703B"/>
    <w:rsid w:val="00F70F0A"/>
    <w:rsid w:val="00F7265F"/>
    <w:rsid w:val="00F739A6"/>
    <w:rsid w:val="00F74B2F"/>
    <w:rsid w:val="00F75229"/>
    <w:rsid w:val="00F77F0B"/>
    <w:rsid w:val="00F8028F"/>
    <w:rsid w:val="00F808DA"/>
    <w:rsid w:val="00F85A9C"/>
    <w:rsid w:val="00F876B0"/>
    <w:rsid w:val="00F87C8E"/>
    <w:rsid w:val="00F87FAA"/>
    <w:rsid w:val="00F9365E"/>
    <w:rsid w:val="00F94346"/>
    <w:rsid w:val="00F94798"/>
    <w:rsid w:val="00F95272"/>
    <w:rsid w:val="00FA17DC"/>
    <w:rsid w:val="00FA2347"/>
    <w:rsid w:val="00FA3257"/>
    <w:rsid w:val="00FA3F82"/>
    <w:rsid w:val="00FA4393"/>
    <w:rsid w:val="00FA5A14"/>
    <w:rsid w:val="00FA6639"/>
    <w:rsid w:val="00FB01E3"/>
    <w:rsid w:val="00FB0C32"/>
    <w:rsid w:val="00FB0DDF"/>
    <w:rsid w:val="00FB11F5"/>
    <w:rsid w:val="00FB12E9"/>
    <w:rsid w:val="00FB1C2B"/>
    <w:rsid w:val="00FB71DC"/>
    <w:rsid w:val="00FC08BE"/>
    <w:rsid w:val="00FC0E33"/>
    <w:rsid w:val="00FC19ED"/>
    <w:rsid w:val="00FC20C4"/>
    <w:rsid w:val="00FC414C"/>
    <w:rsid w:val="00FC4CAC"/>
    <w:rsid w:val="00FC66E8"/>
    <w:rsid w:val="00FD11EF"/>
    <w:rsid w:val="00FD2306"/>
    <w:rsid w:val="00FE119D"/>
    <w:rsid w:val="00FE1960"/>
    <w:rsid w:val="00FE1F1A"/>
    <w:rsid w:val="00FE2F60"/>
    <w:rsid w:val="00FE3933"/>
    <w:rsid w:val="00FE574F"/>
    <w:rsid w:val="00FE596F"/>
    <w:rsid w:val="00FE6CD1"/>
    <w:rsid w:val="00FE72E7"/>
    <w:rsid w:val="00FE77D3"/>
    <w:rsid w:val="00FF0A71"/>
    <w:rsid w:val="00FF6E38"/>
    <w:rsid w:val="00FF7389"/>
    <w:rsid w:val="00FF7643"/>
    <w:rsid w:val="00FF7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E939C"/>
  <w15:docId w15:val="{17D6524A-008E-415F-B834-5DF8EAEE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top w:val="nil"/>
        <w:left w:val="nil"/>
        <w:bottom w:val="nil"/>
        <w:right w:val="nil"/>
        <w:between w:val="nil"/>
      </w:pBdr>
      <w:spacing w:before="360" w:after="60" w:line="240" w:lineRule="auto"/>
      <w:ind w:left="432" w:hanging="432"/>
      <w:outlineLvl w:val="0"/>
    </w:pPr>
    <w:rPr>
      <w:rFonts w:ascii="Arial" w:eastAsia="Arial" w:hAnsi="Arial" w:cs="Arial"/>
      <w:b/>
      <w:smallCaps/>
      <w:color w:val="000000"/>
      <w:sz w:val="24"/>
      <w:szCs w:val="24"/>
    </w:rPr>
  </w:style>
  <w:style w:type="paragraph" w:styleId="Heading2">
    <w:name w:val="heading 2"/>
    <w:basedOn w:val="Normal"/>
    <w:next w:val="Normal"/>
    <w:pPr>
      <w:keepNext/>
      <w:pBdr>
        <w:top w:val="nil"/>
        <w:left w:val="nil"/>
        <w:bottom w:val="nil"/>
        <w:right w:val="nil"/>
        <w:between w:val="nil"/>
      </w:pBdr>
      <w:spacing w:before="240" w:after="60" w:line="240" w:lineRule="auto"/>
      <w:ind w:left="576" w:hanging="576"/>
      <w:outlineLvl w:val="1"/>
    </w:pPr>
    <w:rPr>
      <w:rFonts w:ascii="Arial" w:eastAsia="Arial" w:hAnsi="Arial" w:cs="Arial"/>
      <w:b/>
      <w:color w:val="000000"/>
      <w:sz w:val="24"/>
      <w:szCs w:val="24"/>
    </w:rPr>
  </w:style>
  <w:style w:type="paragraph" w:styleId="Heading3">
    <w:name w:val="heading 3"/>
    <w:basedOn w:val="Normal"/>
    <w:next w:val="Normal"/>
    <w:link w:val="Heading3Char"/>
    <w:pPr>
      <w:keepNext/>
      <w:spacing w:before="180" w:after="60" w:line="240" w:lineRule="auto"/>
      <w:ind w:left="720" w:hanging="720"/>
      <w:jc w:val="both"/>
      <w:outlineLvl w:val="2"/>
    </w:pPr>
    <w:rPr>
      <w:rFonts w:ascii="Arial" w:eastAsia="Arial" w:hAnsi="Arial" w:cs="Arial"/>
      <w:i/>
    </w:rPr>
  </w:style>
  <w:style w:type="paragraph" w:styleId="Heading4">
    <w:name w:val="heading 4"/>
    <w:basedOn w:val="Normal"/>
    <w:next w:val="Normal"/>
    <w:pPr>
      <w:keepNext/>
      <w:spacing w:before="240" w:after="60" w:line="240" w:lineRule="auto"/>
      <w:ind w:left="864" w:hanging="864"/>
      <w:jc w:val="both"/>
      <w:outlineLvl w:val="3"/>
    </w:pPr>
    <w:rPr>
      <w:rFonts w:ascii="Cambria" w:eastAsia="Cambria" w:hAnsi="Cambria" w:cs="Cambria"/>
      <w:b/>
      <w:sz w:val="28"/>
      <w:szCs w:val="28"/>
    </w:rPr>
  </w:style>
  <w:style w:type="paragraph" w:styleId="Heading5">
    <w:name w:val="heading 5"/>
    <w:basedOn w:val="Normal"/>
    <w:next w:val="Normal"/>
    <w:pPr>
      <w:spacing w:before="240" w:after="60" w:line="240" w:lineRule="auto"/>
      <w:ind w:left="1008" w:hanging="1008"/>
      <w:jc w:val="both"/>
      <w:outlineLvl w:val="4"/>
    </w:pPr>
    <w:rPr>
      <w:rFonts w:ascii="Cambria" w:eastAsia="Cambria" w:hAnsi="Cambria" w:cs="Cambria"/>
      <w:b/>
      <w:i/>
      <w:sz w:val="26"/>
      <w:szCs w:val="26"/>
    </w:rPr>
  </w:style>
  <w:style w:type="paragraph" w:styleId="Heading6">
    <w:name w:val="heading 6"/>
    <w:basedOn w:val="Normal"/>
    <w:next w:val="Normal"/>
    <w:pPr>
      <w:spacing w:before="240" w:after="60" w:line="240" w:lineRule="auto"/>
      <w:ind w:left="1152" w:hanging="1152"/>
      <w:jc w:val="both"/>
      <w:outlineLvl w:val="5"/>
    </w:pPr>
    <w:rPr>
      <w:rFonts w:ascii="Cambria" w:eastAsia="Cambria" w:hAnsi="Cambria" w:cs="Cambria"/>
      <w:b/>
    </w:rPr>
  </w:style>
  <w:style w:type="paragraph" w:styleId="Heading7">
    <w:name w:val="heading 7"/>
    <w:basedOn w:val="Normal"/>
    <w:next w:val="Normal"/>
    <w:link w:val="Heading7Char"/>
    <w:uiPriority w:val="9"/>
    <w:unhideWhenUsed/>
    <w:qFormat/>
    <w:rsid w:val="000B1840"/>
    <w:pPr>
      <w:keepNext/>
      <w:keepLines/>
      <w:spacing w:before="200" w:after="0"/>
      <w:outlineLvl w:val="6"/>
    </w:pPr>
    <w:rPr>
      <w:rFonts w:ascii="Copperplate Gothic Bold" w:eastAsiaTheme="majorEastAsia" w:hAnsi="Copperplate Gothic Bold" w:cstheme="majorBidi"/>
      <w:b/>
      <w:iCs/>
      <w:color w:val="003300"/>
      <w:sz w:val="32"/>
      <w:u w:val="single"/>
    </w:rPr>
  </w:style>
  <w:style w:type="paragraph" w:styleId="Heading8">
    <w:name w:val="heading 8"/>
    <w:basedOn w:val="Normal"/>
    <w:next w:val="Normal"/>
    <w:link w:val="Heading8Char"/>
    <w:uiPriority w:val="9"/>
    <w:unhideWhenUsed/>
    <w:qFormat/>
    <w:rsid w:val="000B1840"/>
    <w:pPr>
      <w:keepNext/>
      <w:keepLines/>
      <w:spacing w:before="200" w:after="0"/>
      <w:outlineLvl w:val="7"/>
    </w:pPr>
    <w:rPr>
      <w:rFonts w:ascii="Copperplate Gothic Bold" w:eastAsiaTheme="majorEastAsia" w:hAnsi="Copperplate Gothic Bold" w:cstheme="majorBidi"/>
      <w:color w:val="0033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line="240" w:lineRule="auto"/>
      <w:jc w:val="center"/>
    </w:pPr>
    <w:rPr>
      <w:rFonts w:ascii="Arial" w:eastAsia="Arial" w:hAnsi="Arial" w:cs="Arial"/>
      <w:b/>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15C9B"/>
    <w:pPr>
      <w:tabs>
        <w:tab w:val="center" w:pos="4986"/>
        <w:tab w:val="right" w:pos="9972"/>
      </w:tabs>
      <w:spacing w:after="0" w:line="240" w:lineRule="auto"/>
    </w:pPr>
  </w:style>
  <w:style w:type="character" w:customStyle="1" w:styleId="HeaderChar">
    <w:name w:val="Header Char"/>
    <w:basedOn w:val="DefaultParagraphFont"/>
    <w:link w:val="Header"/>
    <w:uiPriority w:val="99"/>
    <w:rsid w:val="00215C9B"/>
  </w:style>
  <w:style w:type="paragraph" w:styleId="Footer">
    <w:name w:val="footer"/>
    <w:basedOn w:val="Normal"/>
    <w:link w:val="FooterChar"/>
    <w:uiPriority w:val="99"/>
    <w:unhideWhenUsed/>
    <w:rsid w:val="00215C9B"/>
    <w:pPr>
      <w:tabs>
        <w:tab w:val="center" w:pos="4986"/>
        <w:tab w:val="right" w:pos="9972"/>
      </w:tabs>
      <w:spacing w:after="0" w:line="240" w:lineRule="auto"/>
    </w:pPr>
  </w:style>
  <w:style w:type="character" w:customStyle="1" w:styleId="FooterChar">
    <w:name w:val="Footer Char"/>
    <w:basedOn w:val="DefaultParagraphFont"/>
    <w:link w:val="Footer"/>
    <w:uiPriority w:val="99"/>
    <w:rsid w:val="00215C9B"/>
  </w:style>
  <w:style w:type="paragraph" w:styleId="BalloonText">
    <w:name w:val="Balloon Text"/>
    <w:basedOn w:val="Normal"/>
    <w:link w:val="BalloonTextChar"/>
    <w:uiPriority w:val="99"/>
    <w:semiHidden/>
    <w:unhideWhenUsed/>
    <w:rsid w:val="00CD4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A69"/>
    <w:rPr>
      <w:rFonts w:ascii="Tahoma" w:hAnsi="Tahoma" w:cs="Tahoma"/>
      <w:sz w:val="16"/>
      <w:szCs w:val="16"/>
    </w:rPr>
  </w:style>
  <w:style w:type="character" w:customStyle="1" w:styleId="Heading3Char">
    <w:name w:val="Heading 3 Char"/>
    <w:basedOn w:val="DefaultParagraphFont"/>
    <w:link w:val="Heading3"/>
    <w:rsid w:val="00EC278F"/>
    <w:rPr>
      <w:rFonts w:ascii="Arial" w:eastAsia="Arial" w:hAnsi="Arial" w:cs="Arial"/>
      <w:i/>
    </w:rPr>
  </w:style>
  <w:style w:type="paragraph" w:styleId="ListParagraph">
    <w:name w:val="List Paragraph"/>
    <w:basedOn w:val="Normal"/>
    <w:qFormat/>
    <w:rsid w:val="000939B6"/>
    <w:pPr>
      <w:ind w:left="720"/>
      <w:contextualSpacing/>
    </w:pPr>
  </w:style>
  <w:style w:type="paragraph" w:styleId="NormalWeb">
    <w:name w:val="Normal (Web)"/>
    <w:basedOn w:val="Normal"/>
    <w:uiPriority w:val="99"/>
    <w:unhideWhenUsed/>
    <w:rsid w:val="00E5118E"/>
    <w:pPr>
      <w:spacing w:before="100" w:beforeAutospacing="1" w:after="119" w:line="240" w:lineRule="auto"/>
    </w:pPr>
    <w:rPr>
      <w:rFonts w:ascii="Times New Roman" w:eastAsia="Times New Roman" w:hAnsi="Times New Roman" w:cs="Times New Roman"/>
      <w:sz w:val="24"/>
      <w:szCs w:val="24"/>
      <w:lang w:val="pl-PL" w:eastAsia="pl-PL"/>
    </w:rPr>
  </w:style>
  <w:style w:type="paragraph" w:styleId="HTMLPreformatted">
    <w:name w:val="HTML Preformatted"/>
    <w:basedOn w:val="Normal"/>
    <w:link w:val="HTMLPreformattedChar"/>
    <w:uiPriority w:val="99"/>
    <w:semiHidden/>
    <w:unhideWhenUsed/>
    <w:rsid w:val="00420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420DFB"/>
    <w:rPr>
      <w:rFonts w:ascii="Courier New" w:eastAsia="Times New Roman" w:hAnsi="Courier New" w:cs="Courier New"/>
      <w:sz w:val="20"/>
      <w:szCs w:val="20"/>
      <w:lang w:val="de-DE" w:eastAsia="de-DE"/>
    </w:rPr>
  </w:style>
  <w:style w:type="paragraph" w:styleId="FootnoteText">
    <w:name w:val="footnote text"/>
    <w:basedOn w:val="Normal"/>
    <w:link w:val="FootnoteTextChar"/>
    <w:unhideWhenUsed/>
    <w:rsid w:val="00F32070"/>
    <w:pPr>
      <w:spacing w:after="0" w:line="240" w:lineRule="auto"/>
    </w:pPr>
    <w:rPr>
      <w:sz w:val="20"/>
      <w:szCs w:val="20"/>
    </w:rPr>
  </w:style>
  <w:style w:type="character" w:customStyle="1" w:styleId="FootnoteTextChar">
    <w:name w:val="Footnote Text Char"/>
    <w:basedOn w:val="DefaultParagraphFont"/>
    <w:link w:val="FootnoteText"/>
    <w:uiPriority w:val="99"/>
    <w:rsid w:val="00F32070"/>
    <w:rPr>
      <w:sz w:val="20"/>
      <w:szCs w:val="20"/>
    </w:rPr>
  </w:style>
  <w:style w:type="character" w:styleId="FootnoteReference">
    <w:name w:val="footnote reference"/>
    <w:basedOn w:val="DefaultParagraphFont"/>
    <w:uiPriority w:val="99"/>
    <w:semiHidden/>
    <w:unhideWhenUsed/>
    <w:rsid w:val="00F32070"/>
    <w:rPr>
      <w:vertAlign w:val="superscript"/>
    </w:rPr>
  </w:style>
  <w:style w:type="character" w:styleId="Hyperlink">
    <w:name w:val="Hyperlink"/>
    <w:basedOn w:val="DefaultParagraphFont"/>
    <w:uiPriority w:val="99"/>
    <w:unhideWhenUsed/>
    <w:rsid w:val="0067561E"/>
    <w:rPr>
      <w:color w:val="0000FF"/>
      <w:u w:val="single"/>
    </w:rPr>
  </w:style>
  <w:style w:type="paragraph" w:styleId="EndnoteText">
    <w:name w:val="endnote text"/>
    <w:basedOn w:val="Normal"/>
    <w:link w:val="EndnoteTextChar"/>
    <w:uiPriority w:val="99"/>
    <w:unhideWhenUsed/>
    <w:rsid w:val="00E2154D"/>
    <w:pPr>
      <w:spacing w:after="0" w:line="240" w:lineRule="auto"/>
    </w:pPr>
    <w:rPr>
      <w:sz w:val="20"/>
      <w:szCs w:val="20"/>
    </w:rPr>
  </w:style>
  <w:style w:type="character" w:customStyle="1" w:styleId="EndnoteTextChar">
    <w:name w:val="Endnote Text Char"/>
    <w:basedOn w:val="DefaultParagraphFont"/>
    <w:link w:val="EndnoteText"/>
    <w:uiPriority w:val="99"/>
    <w:rsid w:val="00E2154D"/>
    <w:rPr>
      <w:sz w:val="20"/>
      <w:szCs w:val="20"/>
    </w:rPr>
  </w:style>
  <w:style w:type="character" w:styleId="EndnoteReference">
    <w:name w:val="endnote reference"/>
    <w:basedOn w:val="DefaultParagraphFont"/>
    <w:uiPriority w:val="99"/>
    <w:semiHidden/>
    <w:unhideWhenUsed/>
    <w:rsid w:val="00E2154D"/>
    <w:rPr>
      <w:vertAlign w:val="superscript"/>
    </w:rPr>
  </w:style>
  <w:style w:type="paragraph" w:customStyle="1" w:styleId="Default">
    <w:name w:val="Default"/>
    <w:rsid w:val="00BE0333"/>
    <w:pPr>
      <w:autoSpaceDE w:val="0"/>
      <w:autoSpaceDN w:val="0"/>
      <w:adjustRightInd w:val="0"/>
      <w:spacing w:after="0" w:line="240" w:lineRule="auto"/>
    </w:pPr>
    <w:rPr>
      <w:rFonts w:ascii="Bembo" w:hAnsi="Bembo" w:cs="Bembo"/>
      <w:color w:val="000000"/>
      <w:sz w:val="24"/>
      <w:szCs w:val="24"/>
      <w:lang w:val="el-GR"/>
    </w:rPr>
  </w:style>
  <w:style w:type="character" w:styleId="CommentReference">
    <w:name w:val="annotation reference"/>
    <w:basedOn w:val="DefaultParagraphFont"/>
    <w:uiPriority w:val="99"/>
    <w:semiHidden/>
    <w:unhideWhenUsed/>
    <w:rsid w:val="0040794E"/>
    <w:rPr>
      <w:sz w:val="16"/>
      <w:szCs w:val="16"/>
    </w:rPr>
  </w:style>
  <w:style w:type="paragraph" w:styleId="CommentText">
    <w:name w:val="annotation text"/>
    <w:basedOn w:val="Normal"/>
    <w:link w:val="CommentTextChar"/>
    <w:uiPriority w:val="99"/>
    <w:semiHidden/>
    <w:unhideWhenUsed/>
    <w:rsid w:val="0040794E"/>
    <w:pPr>
      <w:spacing w:line="240" w:lineRule="auto"/>
    </w:pPr>
    <w:rPr>
      <w:sz w:val="20"/>
      <w:szCs w:val="20"/>
    </w:rPr>
  </w:style>
  <w:style w:type="character" w:customStyle="1" w:styleId="CommentTextChar">
    <w:name w:val="Comment Text Char"/>
    <w:basedOn w:val="DefaultParagraphFont"/>
    <w:link w:val="CommentText"/>
    <w:uiPriority w:val="99"/>
    <w:semiHidden/>
    <w:rsid w:val="0040794E"/>
    <w:rPr>
      <w:sz w:val="20"/>
      <w:szCs w:val="20"/>
    </w:rPr>
  </w:style>
  <w:style w:type="paragraph" w:styleId="CommentSubject">
    <w:name w:val="annotation subject"/>
    <w:basedOn w:val="CommentText"/>
    <w:next w:val="CommentText"/>
    <w:link w:val="CommentSubjectChar"/>
    <w:uiPriority w:val="99"/>
    <w:semiHidden/>
    <w:unhideWhenUsed/>
    <w:rsid w:val="0040794E"/>
    <w:rPr>
      <w:b/>
      <w:bCs/>
    </w:rPr>
  </w:style>
  <w:style w:type="character" w:customStyle="1" w:styleId="CommentSubjectChar">
    <w:name w:val="Comment Subject Char"/>
    <w:basedOn w:val="CommentTextChar"/>
    <w:link w:val="CommentSubject"/>
    <w:uiPriority w:val="99"/>
    <w:semiHidden/>
    <w:rsid w:val="0040794E"/>
    <w:rPr>
      <w:b/>
      <w:bCs/>
      <w:sz w:val="20"/>
      <w:szCs w:val="20"/>
    </w:rPr>
  </w:style>
  <w:style w:type="table" w:styleId="TableGrid">
    <w:name w:val="Table Grid"/>
    <w:basedOn w:val="TableNormal"/>
    <w:uiPriority w:val="59"/>
    <w:rsid w:val="00AD786F"/>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AD786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OCHeading">
    <w:name w:val="TOC Heading"/>
    <w:basedOn w:val="Heading1"/>
    <w:next w:val="Normal"/>
    <w:uiPriority w:val="39"/>
    <w:semiHidden/>
    <w:unhideWhenUsed/>
    <w:qFormat/>
    <w:rsid w:val="000B1840"/>
    <w:pPr>
      <w:keepLines/>
      <w:pBdr>
        <w:top w:val="none" w:sz="0" w:space="0" w:color="auto"/>
        <w:left w:val="none" w:sz="0" w:space="0" w:color="auto"/>
        <w:bottom w:val="none" w:sz="0" w:space="0" w:color="auto"/>
        <w:right w:val="none" w:sz="0" w:space="0" w:color="auto"/>
        <w:between w:val="none" w:sz="0" w:space="0" w:color="auto"/>
      </w:pBdr>
      <w:spacing w:before="480" w:after="0" w:line="276" w:lineRule="auto"/>
      <w:ind w:left="0" w:firstLine="0"/>
      <w:outlineLvl w:val="9"/>
    </w:pPr>
    <w:rPr>
      <w:rFonts w:asciiTheme="majorHAnsi" w:eastAsiaTheme="majorEastAsia" w:hAnsiTheme="majorHAnsi" w:cstheme="majorBidi"/>
      <w:bCs/>
      <w:smallCaps w:val="0"/>
      <w:color w:val="365F91" w:themeColor="accent1" w:themeShade="BF"/>
      <w:sz w:val="28"/>
      <w:szCs w:val="28"/>
      <w:lang w:val="el-GR" w:eastAsia="el-GR"/>
    </w:rPr>
  </w:style>
  <w:style w:type="paragraph" w:styleId="TOC1">
    <w:name w:val="toc 1"/>
    <w:basedOn w:val="Normal"/>
    <w:next w:val="Normal"/>
    <w:autoRedefine/>
    <w:uiPriority w:val="39"/>
    <w:unhideWhenUsed/>
    <w:qFormat/>
    <w:rsid w:val="000B1840"/>
    <w:pPr>
      <w:spacing w:after="100"/>
    </w:pPr>
  </w:style>
  <w:style w:type="paragraph" w:styleId="Caption">
    <w:name w:val="caption"/>
    <w:basedOn w:val="Normal"/>
    <w:next w:val="Normal"/>
    <w:uiPriority w:val="35"/>
    <w:semiHidden/>
    <w:unhideWhenUsed/>
    <w:qFormat/>
    <w:rsid w:val="000B1840"/>
    <w:pPr>
      <w:spacing w:after="200" w:line="240" w:lineRule="auto"/>
    </w:pPr>
    <w:rPr>
      <w:b/>
      <w:bCs/>
      <w:color w:val="4F81BD" w:themeColor="accent1"/>
      <w:sz w:val="18"/>
      <w:szCs w:val="18"/>
    </w:rPr>
  </w:style>
  <w:style w:type="numbering" w:customStyle="1" w:styleId="Zaimportowanystyl1">
    <w:name w:val="Zaimportowany styl 1"/>
    <w:rsid w:val="000B1840"/>
    <w:pPr>
      <w:numPr>
        <w:numId w:val="2"/>
      </w:numPr>
    </w:pPr>
  </w:style>
  <w:style w:type="numbering" w:customStyle="1" w:styleId="Zaimportowanystyl2">
    <w:name w:val="Zaimportowany styl 2"/>
    <w:rsid w:val="000B1840"/>
    <w:pPr>
      <w:numPr>
        <w:numId w:val="3"/>
      </w:numPr>
    </w:pPr>
  </w:style>
  <w:style w:type="character" w:customStyle="1" w:styleId="cze">
    <w:name w:val="Łącze"/>
    <w:rsid w:val="000B1840"/>
    <w:rPr>
      <w:color w:val="0563C1"/>
      <w:u w:val="single" w:color="0563C1"/>
      <w14:textOutline w14:w="0" w14:cap="rnd" w14:cmpd="sng" w14:algn="ctr">
        <w14:noFill/>
        <w14:prstDash w14:val="solid"/>
        <w14:bevel/>
      </w14:textOutline>
    </w:rPr>
  </w:style>
  <w:style w:type="character" w:customStyle="1" w:styleId="Hyperlink2">
    <w:name w:val="Hyperlink.2"/>
    <w:basedOn w:val="cze"/>
    <w:rsid w:val="000B1840"/>
    <w:rPr>
      <w:rFonts w:ascii="Times New Roman" w:eastAsia="Times New Roman" w:hAnsi="Times New Roman" w:cs="Times New Roman"/>
      <w:color w:val="000000"/>
      <w:u w:val="none" w:color="000000"/>
      <w:shd w:val="clear" w:color="auto" w:fill="FDFDFD"/>
      <w:lang w:val="en-US"/>
      <w14:textOutline w14:w="0" w14:cap="rnd" w14:cmpd="sng" w14:algn="ctr">
        <w14:noFill/>
        <w14:prstDash w14:val="solid"/>
        <w14:bevel/>
      </w14:textOutline>
    </w:rPr>
  </w:style>
  <w:style w:type="character" w:customStyle="1" w:styleId="Hyperlink3">
    <w:name w:val="Hyperlink.3"/>
    <w:basedOn w:val="cze"/>
    <w:rsid w:val="000B1840"/>
    <w:rPr>
      <w:rFonts w:ascii="Times New Roman" w:eastAsia="Times New Roman" w:hAnsi="Times New Roman" w:cs="Times New Roman"/>
      <w:color w:val="000000"/>
      <w:sz w:val="20"/>
      <w:szCs w:val="20"/>
      <w:u w:val="none" w:color="000000"/>
      <w:lang w:val="en-US"/>
      <w14:textOutline w14:w="0" w14:cap="rnd" w14:cmpd="sng" w14:algn="ctr">
        <w14:noFill/>
        <w14:prstDash w14:val="solid"/>
        <w14:bevel/>
      </w14:textOutline>
    </w:rPr>
  </w:style>
  <w:style w:type="numbering" w:customStyle="1" w:styleId="Zaimportowanystyl3">
    <w:name w:val="Zaimportowany styl 3"/>
    <w:rsid w:val="000B1840"/>
    <w:pPr>
      <w:numPr>
        <w:numId w:val="4"/>
      </w:numPr>
    </w:pPr>
  </w:style>
  <w:style w:type="table" w:customStyle="1" w:styleId="10">
    <w:name w:val="Πλέγμα πίνακα1"/>
    <w:basedOn w:val="TableNormal"/>
    <w:next w:val="TableGrid"/>
    <w:uiPriority w:val="39"/>
    <w:rsid w:val="000B1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0B1840"/>
    <w:rPr>
      <w:rFonts w:ascii="Copperplate Gothic Bold" w:eastAsiaTheme="majorEastAsia" w:hAnsi="Copperplate Gothic Bold" w:cstheme="majorBidi"/>
      <w:b/>
      <w:iCs/>
      <w:color w:val="003300"/>
      <w:sz w:val="32"/>
      <w:u w:val="single"/>
    </w:rPr>
  </w:style>
  <w:style w:type="character" w:customStyle="1" w:styleId="Heading8Char">
    <w:name w:val="Heading 8 Char"/>
    <w:basedOn w:val="DefaultParagraphFont"/>
    <w:link w:val="Heading8"/>
    <w:uiPriority w:val="9"/>
    <w:rsid w:val="000B1840"/>
    <w:rPr>
      <w:rFonts w:ascii="Copperplate Gothic Bold" w:eastAsiaTheme="majorEastAsia" w:hAnsi="Copperplate Gothic Bold" w:cstheme="majorBidi"/>
      <w:color w:val="003300"/>
      <w:sz w:val="24"/>
      <w:szCs w:val="20"/>
    </w:rPr>
  </w:style>
  <w:style w:type="paragraph" w:styleId="TOC2">
    <w:name w:val="toc 2"/>
    <w:basedOn w:val="Normal"/>
    <w:next w:val="Normal"/>
    <w:autoRedefine/>
    <w:uiPriority w:val="39"/>
    <w:unhideWhenUsed/>
    <w:qFormat/>
    <w:rsid w:val="000B1840"/>
    <w:pPr>
      <w:spacing w:after="100"/>
      <w:ind w:left="220"/>
    </w:pPr>
  </w:style>
  <w:style w:type="paragraph" w:styleId="TOC3">
    <w:name w:val="toc 3"/>
    <w:basedOn w:val="Normal"/>
    <w:next w:val="Normal"/>
    <w:autoRedefine/>
    <w:uiPriority w:val="39"/>
    <w:semiHidden/>
    <w:unhideWhenUsed/>
    <w:qFormat/>
    <w:rsid w:val="000B1840"/>
    <w:pPr>
      <w:spacing w:after="100" w:line="276" w:lineRule="auto"/>
      <w:ind w:left="440"/>
    </w:pPr>
    <w:rPr>
      <w:rFonts w:asciiTheme="minorHAnsi" w:eastAsiaTheme="minorEastAsia" w:hAnsiTheme="minorHAnsi" w:cstheme="minorBidi"/>
      <w:lang w:val="el-GR" w:eastAsia="el-GR"/>
    </w:rPr>
  </w:style>
  <w:style w:type="table" w:customStyle="1" w:styleId="2">
    <w:name w:val="Πλέγμα πίνακα2"/>
    <w:basedOn w:val="TableNormal"/>
    <w:next w:val="TableGrid"/>
    <w:uiPriority w:val="39"/>
    <w:rsid w:val="00E72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A">
    <w:name w:val="Treść A"/>
    <w:rsid w:val="00F611D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pl-PL"/>
      <w14:textOutline w14:w="12700" w14:cap="flat" w14:cmpd="sng" w14:algn="ctr">
        <w14:noFill/>
        <w14:prstDash w14:val="solid"/>
        <w14:miter w14:lim="400000"/>
      </w14:textOutline>
    </w:rPr>
  </w:style>
  <w:style w:type="numbering" w:customStyle="1" w:styleId="Zaimportowanystyl10">
    <w:name w:val="Zaimportowany styl 1.0"/>
    <w:rsid w:val="00F611DD"/>
    <w:pPr>
      <w:numPr>
        <w:numId w:val="5"/>
      </w:numPr>
    </w:pPr>
  </w:style>
  <w:style w:type="paragraph" w:styleId="Quote">
    <w:name w:val="Quote"/>
    <w:next w:val="Normal"/>
    <w:link w:val="QuoteChar"/>
    <w:rsid w:val="00F611DD"/>
    <w:pPr>
      <w:pBdr>
        <w:top w:val="nil"/>
        <w:left w:val="nil"/>
        <w:bottom w:val="nil"/>
        <w:right w:val="nil"/>
        <w:between w:val="nil"/>
        <w:bar w:val="nil"/>
      </w:pBdr>
      <w:spacing w:before="200"/>
      <w:ind w:left="864" w:right="864"/>
      <w:jc w:val="both"/>
    </w:pPr>
    <w:rPr>
      <w:rFonts w:ascii="Times New Roman" w:eastAsia="Arial Unicode MS" w:hAnsi="Times New Roman" w:cs="Arial Unicode MS"/>
      <w:color w:val="404040"/>
      <w:u w:color="404040"/>
      <w:bdr w:val="nil"/>
      <w:lang w:val="en-US" w:eastAsia="pl-PL"/>
    </w:rPr>
  </w:style>
  <w:style w:type="character" w:customStyle="1" w:styleId="QuoteChar">
    <w:name w:val="Quote Char"/>
    <w:basedOn w:val="DefaultParagraphFont"/>
    <w:link w:val="Quote"/>
    <w:rsid w:val="00F611DD"/>
    <w:rPr>
      <w:rFonts w:ascii="Times New Roman" w:eastAsia="Arial Unicode MS" w:hAnsi="Times New Roman" w:cs="Arial Unicode MS"/>
      <w:color w:val="404040"/>
      <w:u w:color="404040"/>
      <w:bdr w:val="nil"/>
      <w:lang w:val="en-US" w:eastAsia="pl-PL"/>
    </w:rPr>
  </w:style>
  <w:style w:type="character" w:customStyle="1" w:styleId="Brak">
    <w:name w:val="Brak"/>
    <w:rsid w:val="00F611DD"/>
  </w:style>
  <w:style w:type="character" w:customStyle="1" w:styleId="Hyperlink0">
    <w:name w:val="Hyperlink.0"/>
    <w:basedOn w:val="Brak"/>
    <w:rsid w:val="00F611DD"/>
    <w:rPr>
      <w:rFonts w:ascii="Times New Roman" w:eastAsia="Times New Roman" w:hAnsi="Times New Roman" w:cs="Times New Roman"/>
      <w:b/>
      <w:bCs/>
      <w:color w:val="000000"/>
      <w:sz w:val="24"/>
      <w:szCs w:val="24"/>
      <w:u w:val="none" w:color="000000"/>
      <w:shd w:val="clear" w:color="auto" w:fill="FDFDFD"/>
      <w:lang w:val="en-US"/>
      <w14:textOutline w14:w="12700" w14:cap="flat" w14:cmpd="sng" w14:algn="ctr">
        <w14:noFill/>
        <w14:prstDash w14:val="solid"/>
        <w14:miter w14:lim="400000"/>
      </w14:textOutline>
    </w:rPr>
  </w:style>
  <w:style w:type="numbering" w:customStyle="1" w:styleId="Zaimportowanystyl4">
    <w:name w:val="Zaimportowany styl 4"/>
    <w:rsid w:val="00F611DD"/>
    <w:pPr>
      <w:numPr>
        <w:numId w:val="6"/>
      </w:numPr>
    </w:pPr>
  </w:style>
  <w:style w:type="numbering" w:customStyle="1" w:styleId="Zaimportowanystyl5">
    <w:name w:val="Zaimportowany styl 5"/>
    <w:rsid w:val="00F611DD"/>
    <w:pPr>
      <w:numPr>
        <w:numId w:val="7"/>
      </w:numPr>
    </w:pPr>
  </w:style>
  <w:style w:type="numbering" w:customStyle="1" w:styleId="Zaimportowanystyl6">
    <w:name w:val="Zaimportowany styl 6"/>
    <w:rsid w:val="00F611DD"/>
    <w:pPr>
      <w:numPr>
        <w:numId w:val="8"/>
      </w:numPr>
    </w:pPr>
  </w:style>
  <w:style w:type="paragraph" w:customStyle="1" w:styleId="Tre">
    <w:name w:val="Treść"/>
    <w:rsid w:val="00F611D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pl-PL" w:eastAsia="pl-PL"/>
      <w14:textOutline w14:w="0" w14:cap="flat" w14:cmpd="sng" w14:algn="ctr">
        <w14:noFill/>
        <w14:prstDash w14:val="solid"/>
        <w14:bevel/>
      </w14:textOutline>
    </w:rPr>
  </w:style>
  <w:style w:type="table" w:customStyle="1" w:styleId="3">
    <w:name w:val="Πλέγμα πίνακα3"/>
    <w:basedOn w:val="TableNormal"/>
    <w:next w:val="TableGrid"/>
    <w:uiPriority w:val="39"/>
    <w:rsid w:val="00F43013"/>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TableNormal"/>
    <w:next w:val="TableGrid"/>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TableNormal"/>
    <w:next w:val="TableGrid"/>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Χωρίς λίστα1"/>
    <w:next w:val="NoList"/>
    <w:uiPriority w:val="99"/>
    <w:semiHidden/>
    <w:unhideWhenUsed/>
    <w:rsid w:val="00D20EE2"/>
  </w:style>
  <w:style w:type="numbering" w:customStyle="1" w:styleId="Zaimportowanystyl21">
    <w:name w:val="Zaimportowany styl 21"/>
    <w:rsid w:val="002F2E1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60995">
      <w:bodyDiv w:val="1"/>
      <w:marLeft w:val="0"/>
      <w:marRight w:val="0"/>
      <w:marTop w:val="0"/>
      <w:marBottom w:val="0"/>
      <w:divBdr>
        <w:top w:val="none" w:sz="0" w:space="0" w:color="auto"/>
        <w:left w:val="none" w:sz="0" w:space="0" w:color="auto"/>
        <w:bottom w:val="none" w:sz="0" w:space="0" w:color="auto"/>
        <w:right w:val="none" w:sz="0" w:space="0" w:color="auto"/>
      </w:divBdr>
    </w:div>
    <w:div w:id="142044806">
      <w:bodyDiv w:val="1"/>
      <w:marLeft w:val="0"/>
      <w:marRight w:val="0"/>
      <w:marTop w:val="0"/>
      <w:marBottom w:val="0"/>
      <w:divBdr>
        <w:top w:val="none" w:sz="0" w:space="0" w:color="auto"/>
        <w:left w:val="none" w:sz="0" w:space="0" w:color="auto"/>
        <w:bottom w:val="none" w:sz="0" w:space="0" w:color="auto"/>
        <w:right w:val="none" w:sz="0" w:space="0" w:color="auto"/>
      </w:divBdr>
    </w:div>
    <w:div w:id="143007985">
      <w:bodyDiv w:val="1"/>
      <w:marLeft w:val="0"/>
      <w:marRight w:val="0"/>
      <w:marTop w:val="0"/>
      <w:marBottom w:val="0"/>
      <w:divBdr>
        <w:top w:val="none" w:sz="0" w:space="0" w:color="auto"/>
        <w:left w:val="none" w:sz="0" w:space="0" w:color="auto"/>
        <w:bottom w:val="none" w:sz="0" w:space="0" w:color="auto"/>
        <w:right w:val="none" w:sz="0" w:space="0" w:color="auto"/>
      </w:divBdr>
    </w:div>
    <w:div w:id="154227658">
      <w:bodyDiv w:val="1"/>
      <w:marLeft w:val="0"/>
      <w:marRight w:val="0"/>
      <w:marTop w:val="0"/>
      <w:marBottom w:val="0"/>
      <w:divBdr>
        <w:top w:val="none" w:sz="0" w:space="0" w:color="auto"/>
        <w:left w:val="none" w:sz="0" w:space="0" w:color="auto"/>
        <w:bottom w:val="none" w:sz="0" w:space="0" w:color="auto"/>
        <w:right w:val="none" w:sz="0" w:space="0" w:color="auto"/>
      </w:divBdr>
    </w:div>
    <w:div w:id="213850779">
      <w:bodyDiv w:val="1"/>
      <w:marLeft w:val="0"/>
      <w:marRight w:val="0"/>
      <w:marTop w:val="0"/>
      <w:marBottom w:val="0"/>
      <w:divBdr>
        <w:top w:val="none" w:sz="0" w:space="0" w:color="auto"/>
        <w:left w:val="none" w:sz="0" w:space="0" w:color="auto"/>
        <w:bottom w:val="none" w:sz="0" w:space="0" w:color="auto"/>
        <w:right w:val="none" w:sz="0" w:space="0" w:color="auto"/>
      </w:divBdr>
    </w:div>
    <w:div w:id="371151995">
      <w:bodyDiv w:val="1"/>
      <w:marLeft w:val="0"/>
      <w:marRight w:val="0"/>
      <w:marTop w:val="0"/>
      <w:marBottom w:val="0"/>
      <w:divBdr>
        <w:top w:val="none" w:sz="0" w:space="0" w:color="auto"/>
        <w:left w:val="none" w:sz="0" w:space="0" w:color="auto"/>
        <w:bottom w:val="none" w:sz="0" w:space="0" w:color="auto"/>
        <w:right w:val="none" w:sz="0" w:space="0" w:color="auto"/>
      </w:divBdr>
    </w:div>
    <w:div w:id="423696815">
      <w:bodyDiv w:val="1"/>
      <w:marLeft w:val="0"/>
      <w:marRight w:val="0"/>
      <w:marTop w:val="0"/>
      <w:marBottom w:val="0"/>
      <w:divBdr>
        <w:top w:val="none" w:sz="0" w:space="0" w:color="auto"/>
        <w:left w:val="none" w:sz="0" w:space="0" w:color="auto"/>
        <w:bottom w:val="none" w:sz="0" w:space="0" w:color="auto"/>
        <w:right w:val="none" w:sz="0" w:space="0" w:color="auto"/>
      </w:divBdr>
    </w:div>
    <w:div w:id="459036161">
      <w:bodyDiv w:val="1"/>
      <w:marLeft w:val="0"/>
      <w:marRight w:val="0"/>
      <w:marTop w:val="0"/>
      <w:marBottom w:val="0"/>
      <w:divBdr>
        <w:top w:val="none" w:sz="0" w:space="0" w:color="auto"/>
        <w:left w:val="none" w:sz="0" w:space="0" w:color="auto"/>
        <w:bottom w:val="none" w:sz="0" w:space="0" w:color="auto"/>
        <w:right w:val="none" w:sz="0" w:space="0" w:color="auto"/>
      </w:divBdr>
    </w:div>
    <w:div w:id="525875827">
      <w:bodyDiv w:val="1"/>
      <w:marLeft w:val="0"/>
      <w:marRight w:val="0"/>
      <w:marTop w:val="0"/>
      <w:marBottom w:val="0"/>
      <w:divBdr>
        <w:top w:val="none" w:sz="0" w:space="0" w:color="auto"/>
        <w:left w:val="none" w:sz="0" w:space="0" w:color="auto"/>
        <w:bottom w:val="none" w:sz="0" w:space="0" w:color="auto"/>
        <w:right w:val="none" w:sz="0" w:space="0" w:color="auto"/>
      </w:divBdr>
    </w:div>
    <w:div w:id="736559352">
      <w:bodyDiv w:val="1"/>
      <w:marLeft w:val="0"/>
      <w:marRight w:val="0"/>
      <w:marTop w:val="0"/>
      <w:marBottom w:val="0"/>
      <w:divBdr>
        <w:top w:val="none" w:sz="0" w:space="0" w:color="auto"/>
        <w:left w:val="none" w:sz="0" w:space="0" w:color="auto"/>
        <w:bottom w:val="none" w:sz="0" w:space="0" w:color="auto"/>
        <w:right w:val="none" w:sz="0" w:space="0" w:color="auto"/>
      </w:divBdr>
    </w:div>
    <w:div w:id="990788680">
      <w:bodyDiv w:val="1"/>
      <w:marLeft w:val="0"/>
      <w:marRight w:val="0"/>
      <w:marTop w:val="0"/>
      <w:marBottom w:val="0"/>
      <w:divBdr>
        <w:top w:val="none" w:sz="0" w:space="0" w:color="auto"/>
        <w:left w:val="none" w:sz="0" w:space="0" w:color="auto"/>
        <w:bottom w:val="none" w:sz="0" w:space="0" w:color="auto"/>
        <w:right w:val="none" w:sz="0" w:space="0" w:color="auto"/>
      </w:divBdr>
    </w:div>
    <w:div w:id="1005398296">
      <w:bodyDiv w:val="1"/>
      <w:marLeft w:val="0"/>
      <w:marRight w:val="0"/>
      <w:marTop w:val="0"/>
      <w:marBottom w:val="0"/>
      <w:divBdr>
        <w:top w:val="none" w:sz="0" w:space="0" w:color="auto"/>
        <w:left w:val="none" w:sz="0" w:space="0" w:color="auto"/>
        <w:bottom w:val="none" w:sz="0" w:space="0" w:color="auto"/>
        <w:right w:val="none" w:sz="0" w:space="0" w:color="auto"/>
      </w:divBdr>
    </w:div>
    <w:div w:id="1069619363">
      <w:bodyDiv w:val="1"/>
      <w:marLeft w:val="0"/>
      <w:marRight w:val="0"/>
      <w:marTop w:val="0"/>
      <w:marBottom w:val="0"/>
      <w:divBdr>
        <w:top w:val="none" w:sz="0" w:space="0" w:color="auto"/>
        <w:left w:val="none" w:sz="0" w:space="0" w:color="auto"/>
        <w:bottom w:val="none" w:sz="0" w:space="0" w:color="auto"/>
        <w:right w:val="none" w:sz="0" w:space="0" w:color="auto"/>
      </w:divBdr>
    </w:div>
    <w:div w:id="1080560318">
      <w:bodyDiv w:val="1"/>
      <w:marLeft w:val="0"/>
      <w:marRight w:val="0"/>
      <w:marTop w:val="0"/>
      <w:marBottom w:val="0"/>
      <w:divBdr>
        <w:top w:val="none" w:sz="0" w:space="0" w:color="auto"/>
        <w:left w:val="none" w:sz="0" w:space="0" w:color="auto"/>
        <w:bottom w:val="none" w:sz="0" w:space="0" w:color="auto"/>
        <w:right w:val="none" w:sz="0" w:space="0" w:color="auto"/>
      </w:divBdr>
    </w:div>
    <w:div w:id="1113554453">
      <w:bodyDiv w:val="1"/>
      <w:marLeft w:val="0"/>
      <w:marRight w:val="0"/>
      <w:marTop w:val="0"/>
      <w:marBottom w:val="0"/>
      <w:divBdr>
        <w:top w:val="none" w:sz="0" w:space="0" w:color="auto"/>
        <w:left w:val="none" w:sz="0" w:space="0" w:color="auto"/>
        <w:bottom w:val="none" w:sz="0" w:space="0" w:color="auto"/>
        <w:right w:val="none" w:sz="0" w:space="0" w:color="auto"/>
      </w:divBdr>
    </w:div>
    <w:div w:id="1241328364">
      <w:bodyDiv w:val="1"/>
      <w:marLeft w:val="0"/>
      <w:marRight w:val="0"/>
      <w:marTop w:val="0"/>
      <w:marBottom w:val="0"/>
      <w:divBdr>
        <w:top w:val="none" w:sz="0" w:space="0" w:color="auto"/>
        <w:left w:val="none" w:sz="0" w:space="0" w:color="auto"/>
        <w:bottom w:val="none" w:sz="0" w:space="0" w:color="auto"/>
        <w:right w:val="none" w:sz="0" w:space="0" w:color="auto"/>
      </w:divBdr>
    </w:div>
    <w:div w:id="1315724218">
      <w:bodyDiv w:val="1"/>
      <w:marLeft w:val="0"/>
      <w:marRight w:val="0"/>
      <w:marTop w:val="0"/>
      <w:marBottom w:val="0"/>
      <w:divBdr>
        <w:top w:val="none" w:sz="0" w:space="0" w:color="auto"/>
        <w:left w:val="none" w:sz="0" w:space="0" w:color="auto"/>
        <w:bottom w:val="none" w:sz="0" w:space="0" w:color="auto"/>
        <w:right w:val="none" w:sz="0" w:space="0" w:color="auto"/>
      </w:divBdr>
    </w:div>
    <w:div w:id="1437821268">
      <w:bodyDiv w:val="1"/>
      <w:marLeft w:val="0"/>
      <w:marRight w:val="0"/>
      <w:marTop w:val="0"/>
      <w:marBottom w:val="0"/>
      <w:divBdr>
        <w:top w:val="none" w:sz="0" w:space="0" w:color="auto"/>
        <w:left w:val="none" w:sz="0" w:space="0" w:color="auto"/>
        <w:bottom w:val="none" w:sz="0" w:space="0" w:color="auto"/>
        <w:right w:val="none" w:sz="0" w:space="0" w:color="auto"/>
      </w:divBdr>
    </w:div>
    <w:div w:id="1512062234">
      <w:bodyDiv w:val="1"/>
      <w:marLeft w:val="0"/>
      <w:marRight w:val="0"/>
      <w:marTop w:val="0"/>
      <w:marBottom w:val="0"/>
      <w:divBdr>
        <w:top w:val="none" w:sz="0" w:space="0" w:color="auto"/>
        <w:left w:val="none" w:sz="0" w:space="0" w:color="auto"/>
        <w:bottom w:val="none" w:sz="0" w:space="0" w:color="auto"/>
        <w:right w:val="none" w:sz="0" w:space="0" w:color="auto"/>
      </w:divBdr>
    </w:div>
    <w:div w:id="1589462825">
      <w:bodyDiv w:val="1"/>
      <w:marLeft w:val="0"/>
      <w:marRight w:val="0"/>
      <w:marTop w:val="0"/>
      <w:marBottom w:val="0"/>
      <w:divBdr>
        <w:top w:val="none" w:sz="0" w:space="0" w:color="auto"/>
        <w:left w:val="none" w:sz="0" w:space="0" w:color="auto"/>
        <w:bottom w:val="none" w:sz="0" w:space="0" w:color="auto"/>
        <w:right w:val="none" w:sz="0" w:space="0" w:color="auto"/>
      </w:divBdr>
    </w:div>
    <w:div w:id="1785271442">
      <w:bodyDiv w:val="1"/>
      <w:marLeft w:val="0"/>
      <w:marRight w:val="0"/>
      <w:marTop w:val="0"/>
      <w:marBottom w:val="0"/>
      <w:divBdr>
        <w:top w:val="none" w:sz="0" w:space="0" w:color="auto"/>
        <w:left w:val="none" w:sz="0" w:space="0" w:color="auto"/>
        <w:bottom w:val="none" w:sz="0" w:space="0" w:color="auto"/>
        <w:right w:val="none" w:sz="0" w:space="0" w:color="auto"/>
      </w:divBdr>
    </w:div>
    <w:div w:id="1956447741">
      <w:bodyDiv w:val="1"/>
      <w:marLeft w:val="0"/>
      <w:marRight w:val="0"/>
      <w:marTop w:val="0"/>
      <w:marBottom w:val="0"/>
      <w:divBdr>
        <w:top w:val="none" w:sz="0" w:space="0" w:color="auto"/>
        <w:left w:val="none" w:sz="0" w:space="0" w:color="auto"/>
        <w:bottom w:val="none" w:sz="0" w:space="0" w:color="auto"/>
        <w:right w:val="none" w:sz="0" w:space="0" w:color="auto"/>
      </w:divBdr>
    </w:div>
    <w:div w:id="2019648625">
      <w:bodyDiv w:val="1"/>
      <w:marLeft w:val="0"/>
      <w:marRight w:val="0"/>
      <w:marTop w:val="0"/>
      <w:marBottom w:val="0"/>
      <w:divBdr>
        <w:top w:val="none" w:sz="0" w:space="0" w:color="auto"/>
        <w:left w:val="none" w:sz="0" w:space="0" w:color="auto"/>
        <w:bottom w:val="none" w:sz="0" w:space="0" w:color="auto"/>
        <w:right w:val="none" w:sz="0" w:space="0" w:color="auto"/>
      </w:divBdr>
    </w:div>
    <w:div w:id="2044551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eandlearningalliance.co.uk/wp-content/uploads/2016/09/my-world-triangle.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22141-DF6F-4291-A57D-07B9978AB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2612</Words>
  <Characters>1490</Characters>
  <Application>Microsoft Office Word</Application>
  <DocSecurity>0</DocSecurity>
  <Lines>12</Lines>
  <Paragraphs>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Kelpšaitė</dc:creator>
  <cp:lastModifiedBy>Praktikantas</cp:lastModifiedBy>
  <cp:revision>2</cp:revision>
  <cp:lastPrinted>2020-05-29T11:43:00Z</cp:lastPrinted>
  <dcterms:created xsi:type="dcterms:W3CDTF">2022-04-11T10:23:00Z</dcterms:created>
  <dcterms:modified xsi:type="dcterms:W3CDTF">2022-04-11T10:23:00Z</dcterms:modified>
</cp:coreProperties>
</file>